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3D" w:rsidRPr="000979A8" w:rsidRDefault="00501B3D" w:rsidP="0071312A">
      <w:pPr>
        <w:pStyle w:val="Default"/>
        <w:jc w:val="center"/>
      </w:pPr>
    </w:p>
    <w:p w:rsidR="00A20BA0" w:rsidRDefault="00A20BA0" w:rsidP="00A20B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20BA0" w:rsidRDefault="00A20BA0" w:rsidP="00A20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КАМЕНСКИЙ РАЙОН</w:t>
      </w:r>
    </w:p>
    <w:p w:rsidR="00A20BA0" w:rsidRDefault="00A20BA0" w:rsidP="00A20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20BA0" w:rsidRDefault="00A20BA0" w:rsidP="00A20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«КАЛИТВЕНСКОЕ СЕЛЬСКОЕ ПОСЕЛЕНИЕ»</w:t>
      </w:r>
    </w:p>
    <w:p w:rsidR="00A20BA0" w:rsidRDefault="00A20BA0" w:rsidP="00A20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КАЛИТВЕНСКОГО СЕЛЬСКОГО ПОСЕЛЕНИЯ</w:t>
      </w:r>
    </w:p>
    <w:p w:rsidR="00A20BA0" w:rsidRDefault="00A20BA0" w:rsidP="00A20BA0">
      <w:pPr>
        <w:jc w:val="center"/>
        <w:rPr>
          <w:b/>
          <w:sz w:val="28"/>
          <w:szCs w:val="28"/>
        </w:rPr>
      </w:pPr>
    </w:p>
    <w:p w:rsidR="00A20BA0" w:rsidRDefault="00A20BA0" w:rsidP="00A20BA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33205C">
        <w:rPr>
          <w:b/>
          <w:bCs/>
          <w:sz w:val="28"/>
          <w:szCs w:val="28"/>
        </w:rPr>
        <w:t>ПОС</w:t>
      </w:r>
      <w:bookmarkStart w:id="0" w:name="_GoBack"/>
      <w:bookmarkEnd w:id="0"/>
      <w:r w:rsidRPr="0033205C">
        <w:rPr>
          <w:b/>
          <w:bCs/>
          <w:sz w:val="28"/>
          <w:szCs w:val="28"/>
        </w:rPr>
        <w:t>ТАНОВЛЕНИЕ</w:t>
      </w:r>
    </w:p>
    <w:p w:rsidR="0033205C" w:rsidRPr="0033205C" w:rsidRDefault="0033205C" w:rsidP="00A20BA0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</w:p>
    <w:p w:rsidR="00A20BA0" w:rsidRPr="0033205C" w:rsidRDefault="00A20BA0" w:rsidP="00A20BA0">
      <w:pPr>
        <w:jc w:val="center"/>
        <w:rPr>
          <w:sz w:val="28"/>
          <w:szCs w:val="28"/>
        </w:rPr>
      </w:pPr>
    </w:p>
    <w:p w:rsidR="00A20BA0" w:rsidRDefault="009062E3" w:rsidP="0071312A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z w:val="28"/>
          <w:szCs w:val="28"/>
        </w:rPr>
        <w:t>25</w:t>
      </w:r>
      <w:r w:rsidR="00A20BA0">
        <w:rPr>
          <w:bCs/>
          <w:color w:val="000000"/>
          <w:sz w:val="28"/>
          <w:szCs w:val="28"/>
        </w:rPr>
        <w:t xml:space="preserve"> ноября  2019</w:t>
      </w:r>
      <w:r w:rsidR="00A20BA0" w:rsidRPr="009507BE">
        <w:rPr>
          <w:bCs/>
          <w:color w:val="000000"/>
          <w:sz w:val="28"/>
          <w:szCs w:val="28"/>
        </w:rPr>
        <w:t>года</w:t>
      </w:r>
      <w:r w:rsidR="0071312A">
        <w:rPr>
          <w:bCs/>
          <w:color w:val="000000"/>
          <w:sz w:val="28"/>
          <w:szCs w:val="28"/>
        </w:rPr>
        <w:t xml:space="preserve">                                      </w:t>
      </w:r>
      <w:r w:rsidR="00A20BA0" w:rsidRPr="009507BE">
        <w:rPr>
          <w:bCs/>
          <w:color w:val="000000"/>
          <w:spacing w:val="-3"/>
          <w:sz w:val="28"/>
          <w:szCs w:val="28"/>
        </w:rPr>
        <w:t>№</w:t>
      </w:r>
      <w:r>
        <w:rPr>
          <w:bCs/>
          <w:color w:val="000000"/>
          <w:spacing w:val="-3"/>
          <w:sz w:val="28"/>
          <w:szCs w:val="28"/>
        </w:rPr>
        <w:t xml:space="preserve"> 50</w:t>
      </w:r>
      <w:r w:rsidR="0071312A">
        <w:rPr>
          <w:bCs/>
          <w:color w:val="000000"/>
          <w:spacing w:val="-3"/>
          <w:sz w:val="28"/>
          <w:szCs w:val="28"/>
        </w:rPr>
        <w:t xml:space="preserve">                                     </w:t>
      </w:r>
      <w:proofErr w:type="spellStart"/>
      <w:r w:rsidR="00A20BA0">
        <w:rPr>
          <w:bCs/>
          <w:color w:val="000000"/>
          <w:spacing w:val="-3"/>
          <w:sz w:val="28"/>
          <w:szCs w:val="28"/>
        </w:rPr>
        <w:t>ст</w:t>
      </w:r>
      <w:proofErr w:type="gramStart"/>
      <w:r w:rsidR="00A20BA0">
        <w:rPr>
          <w:bCs/>
          <w:color w:val="000000"/>
          <w:spacing w:val="-3"/>
          <w:sz w:val="28"/>
          <w:szCs w:val="28"/>
        </w:rPr>
        <w:t>.К</w:t>
      </w:r>
      <w:proofErr w:type="gramEnd"/>
      <w:r w:rsidR="00A20BA0">
        <w:rPr>
          <w:bCs/>
          <w:color w:val="000000"/>
          <w:spacing w:val="-3"/>
          <w:sz w:val="28"/>
          <w:szCs w:val="28"/>
        </w:rPr>
        <w:t>алитвенская</w:t>
      </w:r>
      <w:proofErr w:type="spellEnd"/>
    </w:p>
    <w:p w:rsidR="00A20BA0" w:rsidRPr="009622EB" w:rsidRDefault="00A20BA0" w:rsidP="00A20BA0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</w:p>
    <w:p w:rsidR="00501B3D" w:rsidRPr="009062E3" w:rsidRDefault="00501B3D" w:rsidP="009062E3">
      <w:pPr>
        <w:pStyle w:val="Default"/>
        <w:ind w:right="5414"/>
        <w:jc w:val="both"/>
        <w:rPr>
          <w:sz w:val="28"/>
          <w:szCs w:val="28"/>
        </w:rPr>
      </w:pPr>
      <w:r w:rsidRPr="009062E3">
        <w:rPr>
          <w:bCs/>
          <w:sz w:val="28"/>
          <w:szCs w:val="28"/>
        </w:rPr>
        <w:t>Об утверждении Порядка формирования</w:t>
      </w:r>
      <w:r w:rsidR="0071312A">
        <w:rPr>
          <w:bCs/>
          <w:sz w:val="28"/>
          <w:szCs w:val="28"/>
        </w:rPr>
        <w:t xml:space="preserve"> </w:t>
      </w:r>
      <w:r w:rsidRPr="009062E3">
        <w:rPr>
          <w:bCs/>
          <w:sz w:val="28"/>
          <w:szCs w:val="28"/>
        </w:rPr>
        <w:t>перечня налог</w:t>
      </w:r>
      <w:r w:rsidR="009062E3">
        <w:rPr>
          <w:bCs/>
          <w:sz w:val="28"/>
          <w:szCs w:val="28"/>
        </w:rPr>
        <w:t>овых расходов Калитвенского сельского поселения</w:t>
      </w:r>
      <w:r w:rsidR="0071312A">
        <w:rPr>
          <w:bCs/>
          <w:sz w:val="28"/>
          <w:szCs w:val="28"/>
        </w:rPr>
        <w:t xml:space="preserve"> </w:t>
      </w:r>
      <w:r w:rsidRPr="009062E3">
        <w:rPr>
          <w:bCs/>
          <w:sz w:val="28"/>
          <w:szCs w:val="28"/>
        </w:rPr>
        <w:t>и оценки</w:t>
      </w:r>
      <w:r w:rsidR="009062E3">
        <w:rPr>
          <w:bCs/>
          <w:sz w:val="28"/>
          <w:szCs w:val="28"/>
        </w:rPr>
        <w:t xml:space="preserve"> эффективности </w:t>
      </w:r>
      <w:r w:rsidRPr="009062E3">
        <w:rPr>
          <w:bCs/>
          <w:sz w:val="28"/>
          <w:szCs w:val="28"/>
        </w:rPr>
        <w:t xml:space="preserve"> налог</w:t>
      </w:r>
      <w:r w:rsidR="009062E3">
        <w:rPr>
          <w:bCs/>
          <w:sz w:val="28"/>
          <w:szCs w:val="28"/>
        </w:rPr>
        <w:t>овых расходов Калитвенского сельского поселения.</w:t>
      </w:r>
    </w:p>
    <w:p w:rsidR="000979A8" w:rsidRPr="000979A8" w:rsidRDefault="000979A8" w:rsidP="000979A8">
      <w:pPr>
        <w:pStyle w:val="Default"/>
        <w:ind w:right="5697"/>
        <w:jc w:val="center"/>
        <w:rPr>
          <w:sz w:val="28"/>
          <w:szCs w:val="28"/>
        </w:rPr>
      </w:pPr>
    </w:p>
    <w:p w:rsidR="009062E3" w:rsidRDefault="00501B3D" w:rsidP="000979A8">
      <w:pPr>
        <w:pStyle w:val="Default"/>
        <w:ind w:firstLine="567"/>
        <w:jc w:val="both"/>
        <w:rPr>
          <w:sz w:val="28"/>
          <w:szCs w:val="28"/>
        </w:rPr>
      </w:pPr>
      <w:r w:rsidRPr="000979A8">
        <w:rPr>
          <w:sz w:val="28"/>
          <w:szCs w:val="28"/>
        </w:rPr>
        <w:t>В соответствии со статьей 174</w:t>
      </w:r>
      <w:r w:rsidRPr="000979A8">
        <w:rPr>
          <w:sz w:val="18"/>
          <w:szCs w:val="18"/>
        </w:rPr>
        <w:t xml:space="preserve">3 </w:t>
      </w:r>
      <w:r w:rsidRPr="000979A8">
        <w:rPr>
          <w:sz w:val="28"/>
          <w:szCs w:val="28"/>
        </w:rPr>
        <w:t>Бюджетного кодекса Российской Федерации П</w:t>
      </w:r>
      <w:r w:rsidR="009062E3">
        <w:rPr>
          <w:sz w:val="28"/>
          <w:szCs w:val="28"/>
        </w:rPr>
        <w:t xml:space="preserve">равительство </w:t>
      </w:r>
      <w:r w:rsidR="001617F3">
        <w:rPr>
          <w:sz w:val="28"/>
          <w:szCs w:val="28"/>
        </w:rPr>
        <w:t>Калитвенского сельского поселения</w:t>
      </w:r>
      <w:r w:rsidR="009062E3">
        <w:rPr>
          <w:sz w:val="28"/>
          <w:szCs w:val="28"/>
        </w:rPr>
        <w:t>, на основании Постановления Российской Федерации от 22.06.2019 года №796 «Об общих требованиях к оценке налоговых расходов субъектов Российской Федерации и муниципальных образований»</w:t>
      </w:r>
    </w:p>
    <w:p w:rsidR="009062E3" w:rsidRDefault="009062E3" w:rsidP="000979A8">
      <w:pPr>
        <w:pStyle w:val="Default"/>
        <w:ind w:firstLine="567"/>
        <w:jc w:val="both"/>
        <w:rPr>
          <w:sz w:val="28"/>
          <w:szCs w:val="28"/>
        </w:rPr>
      </w:pPr>
    </w:p>
    <w:p w:rsidR="00501B3D" w:rsidRDefault="009062E3" w:rsidP="000979A8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ПОСТАНОВЛЯЮ</w:t>
      </w:r>
      <w:r w:rsidR="00501B3D" w:rsidRPr="000979A8">
        <w:rPr>
          <w:b/>
          <w:bCs/>
          <w:sz w:val="28"/>
          <w:szCs w:val="28"/>
        </w:rPr>
        <w:t xml:space="preserve">: </w:t>
      </w:r>
    </w:p>
    <w:p w:rsidR="009062E3" w:rsidRPr="000979A8" w:rsidRDefault="009062E3" w:rsidP="000979A8">
      <w:pPr>
        <w:pStyle w:val="Default"/>
        <w:ind w:firstLine="567"/>
        <w:jc w:val="both"/>
        <w:rPr>
          <w:sz w:val="28"/>
          <w:szCs w:val="28"/>
        </w:rPr>
      </w:pPr>
    </w:p>
    <w:p w:rsidR="00501B3D" w:rsidRPr="000979A8" w:rsidRDefault="00501B3D" w:rsidP="00A20BA0">
      <w:pPr>
        <w:pStyle w:val="Default"/>
        <w:ind w:firstLine="567"/>
        <w:jc w:val="both"/>
        <w:rPr>
          <w:sz w:val="28"/>
          <w:szCs w:val="28"/>
        </w:rPr>
      </w:pPr>
      <w:r w:rsidRPr="000979A8">
        <w:rPr>
          <w:sz w:val="28"/>
          <w:szCs w:val="28"/>
        </w:rPr>
        <w:t>1. Утвердить Порядок формирования перечня налог</w:t>
      </w:r>
      <w:r w:rsidR="009062E3">
        <w:rPr>
          <w:sz w:val="28"/>
          <w:szCs w:val="28"/>
        </w:rPr>
        <w:t xml:space="preserve">овых расходов Калитвенского сельского поселения </w:t>
      </w:r>
      <w:r w:rsidRPr="000979A8">
        <w:rPr>
          <w:sz w:val="28"/>
          <w:szCs w:val="28"/>
        </w:rPr>
        <w:t xml:space="preserve"> и оценки </w:t>
      </w:r>
      <w:r w:rsidR="009062E3">
        <w:rPr>
          <w:sz w:val="28"/>
          <w:szCs w:val="28"/>
        </w:rPr>
        <w:t xml:space="preserve">эффективности </w:t>
      </w:r>
      <w:r w:rsidRPr="000979A8">
        <w:rPr>
          <w:sz w:val="28"/>
          <w:szCs w:val="28"/>
        </w:rPr>
        <w:t>налог</w:t>
      </w:r>
      <w:r w:rsidR="009062E3">
        <w:rPr>
          <w:sz w:val="28"/>
          <w:szCs w:val="28"/>
        </w:rPr>
        <w:t>овых расходов Калитвенского сельского поселения</w:t>
      </w:r>
      <w:r w:rsidRPr="000979A8">
        <w:rPr>
          <w:sz w:val="28"/>
          <w:szCs w:val="28"/>
        </w:rPr>
        <w:t xml:space="preserve"> согласно приложению. </w:t>
      </w:r>
    </w:p>
    <w:p w:rsidR="009062E3" w:rsidRDefault="009062E3" w:rsidP="00A20BA0">
      <w:pPr>
        <w:pStyle w:val="Default"/>
        <w:ind w:firstLine="567"/>
        <w:jc w:val="both"/>
        <w:rPr>
          <w:rFonts w:eastAsia="Calibri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501B3D" w:rsidRPr="000979A8">
        <w:rPr>
          <w:sz w:val="28"/>
          <w:szCs w:val="28"/>
        </w:rPr>
        <w:t xml:space="preserve">. </w:t>
      </w:r>
      <w:r w:rsidRPr="009062E3">
        <w:rPr>
          <w:rFonts w:eastAsia="Calibri"/>
          <w:color w:val="auto"/>
          <w:sz w:val="28"/>
          <w:szCs w:val="28"/>
          <w:lang w:eastAsia="ru-RU"/>
        </w:rPr>
        <w:t>Опубликовать постановление в Официальном вестнике Калитвенского сельского поселения  и разместить на официальном сайте Администрации Калитвенского  сельского поселения.</w:t>
      </w:r>
    </w:p>
    <w:p w:rsidR="00501B3D" w:rsidRDefault="0071312A" w:rsidP="00A20BA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1B3D" w:rsidRPr="000979A8">
        <w:rPr>
          <w:sz w:val="28"/>
          <w:szCs w:val="28"/>
        </w:rPr>
        <w:t xml:space="preserve">. </w:t>
      </w:r>
      <w:proofErr w:type="gramStart"/>
      <w:r w:rsidR="00501B3D" w:rsidRPr="000979A8">
        <w:rPr>
          <w:sz w:val="28"/>
          <w:szCs w:val="28"/>
        </w:rPr>
        <w:t>Контроль за</w:t>
      </w:r>
      <w:proofErr w:type="gramEnd"/>
      <w:r w:rsidR="00501B3D" w:rsidRPr="000979A8">
        <w:rPr>
          <w:sz w:val="28"/>
          <w:szCs w:val="28"/>
        </w:rPr>
        <w:t xml:space="preserve"> выполнением настоящего постанов</w:t>
      </w:r>
      <w:r w:rsidR="009062E3">
        <w:rPr>
          <w:sz w:val="28"/>
          <w:szCs w:val="28"/>
        </w:rPr>
        <w:t>ления оставляю за собой.</w:t>
      </w:r>
    </w:p>
    <w:p w:rsidR="009062E3" w:rsidRDefault="009062E3" w:rsidP="00A20BA0">
      <w:pPr>
        <w:pStyle w:val="Default"/>
        <w:ind w:firstLine="567"/>
        <w:jc w:val="both"/>
        <w:rPr>
          <w:sz w:val="28"/>
          <w:szCs w:val="28"/>
        </w:rPr>
      </w:pPr>
    </w:p>
    <w:p w:rsidR="0071312A" w:rsidRDefault="0071312A" w:rsidP="00A20BA0">
      <w:pPr>
        <w:pStyle w:val="Default"/>
        <w:ind w:firstLine="567"/>
        <w:jc w:val="both"/>
        <w:rPr>
          <w:sz w:val="28"/>
          <w:szCs w:val="28"/>
        </w:rPr>
      </w:pPr>
    </w:p>
    <w:p w:rsidR="0071312A" w:rsidRDefault="0071312A" w:rsidP="00A20BA0">
      <w:pPr>
        <w:pStyle w:val="Default"/>
        <w:ind w:firstLine="567"/>
        <w:jc w:val="both"/>
        <w:rPr>
          <w:sz w:val="28"/>
          <w:szCs w:val="28"/>
        </w:rPr>
      </w:pPr>
    </w:p>
    <w:p w:rsidR="0071312A" w:rsidRDefault="0071312A" w:rsidP="00A20BA0">
      <w:pPr>
        <w:pStyle w:val="Default"/>
        <w:ind w:firstLine="567"/>
        <w:jc w:val="both"/>
        <w:rPr>
          <w:sz w:val="28"/>
          <w:szCs w:val="28"/>
        </w:rPr>
      </w:pPr>
    </w:p>
    <w:p w:rsidR="009062E3" w:rsidRDefault="009062E3" w:rsidP="009062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 w:rsidR="009062E3" w:rsidRPr="000979A8" w:rsidRDefault="009062E3" w:rsidP="009062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С.В.Разуваев</w:t>
      </w:r>
    </w:p>
    <w:p w:rsidR="00501B3D" w:rsidRPr="000979A8" w:rsidRDefault="00501B3D" w:rsidP="00501B3D">
      <w:pPr>
        <w:pStyle w:val="Default"/>
        <w:pageBreakBefore/>
        <w:jc w:val="right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lastRenderedPageBreak/>
        <w:t xml:space="preserve">Приложение </w:t>
      </w:r>
    </w:p>
    <w:p w:rsidR="00501B3D" w:rsidRPr="000979A8" w:rsidRDefault="00501B3D" w:rsidP="009062E3">
      <w:pPr>
        <w:pStyle w:val="Default"/>
        <w:jc w:val="right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к постановлению  </w:t>
      </w:r>
    </w:p>
    <w:p w:rsidR="00501B3D" w:rsidRPr="000979A8" w:rsidRDefault="009062E3" w:rsidP="00501B3D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25.11.2019 № 50</w:t>
      </w:r>
    </w:p>
    <w:p w:rsidR="00501B3D" w:rsidRPr="000979A8" w:rsidRDefault="00501B3D" w:rsidP="00501B3D">
      <w:pPr>
        <w:pStyle w:val="Default"/>
        <w:jc w:val="center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>ПОРЯДОК</w:t>
      </w:r>
    </w:p>
    <w:p w:rsidR="00501B3D" w:rsidRPr="000979A8" w:rsidRDefault="00501B3D" w:rsidP="00501B3D">
      <w:pPr>
        <w:pStyle w:val="Default"/>
        <w:jc w:val="center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>формирования перечня налоговых расходов</w:t>
      </w:r>
    </w:p>
    <w:p w:rsidR="00501B3D" w:rsidRDefault="001617F3" w:rsidP="00501B3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Калитвенского сельского поселения</w:t>
      </w:r>
      <w:r w:rsidR="00501B3D" w:rsidRPr="000979A8">
        <w:rPr>
          <w:color w:val="auto"/>
          <w:sz w:val="28"/>
          <w:szCs w:val="28"/>
        </w:rPr>
        <w:t xml:space="preserve"> и оценки </w:t>
      </w:r>
      <w:r>
        <w:rPr>
          <w:color w:val="auto"/>
          <w:sz w:val="28"/>
          <w:szCs w:val="28"/>
        </w:rPr>
        <w:t xml:space="preserve">эффективности </w:t>
      </w:r>
      <w:r w:rsidR="00501B3D" w:rsidRPr="000979A8">
        <w:rPr>
          <w:color w:val="auto"/>
          <w:sz w:val="28"/>
          <w:szCs w:val="28"/>
        </w:rPr>
        <w:t>налог</w:t>
      </w:r>
      <w:r>
        <w:rPr>
          <w:color w:val="auto"/>
          <w:sz w:val="28"/>
          <w:szCs w:val="28"/>
        </w:rPr>
        <w:t>овых расходов Калитвенского сельского поселения.</w:t>
      </w:r>
    </w:p>
    <w:p w:rsidR="001617F3" w:rsidRPr="000979A8" w:rsidRDefault="001617F3" w:rsidP="00501B3D">
      <w:pPr>
        <w:pStyle w:val="Default"/>
        <w:jc w:val="center"/>
        <w:rPr>
          <w:color w:val="auto"/>
          <w:sz w:val="28"/>
          <w:szCs w:val="28"/>
        </w:rPr>
      </w:pPr>
    </w:p>
    <w:p w:rsidR="00501B3D" w:rsidRPr="000979A8" w:rsidRDefault="00501B3D" w:rsidP="00501B3D">
      <w:pPr>
        <w:pStyle w:val="Default"/>
        <w:jc w:val="center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>1. Общие положения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1.1. Настоящий Порядок определяет процедуру формирования перечня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и оценки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1.2. Понятия, используемые в настоящем Порядке: </w:t>
      </w:r>
    </w:p>
    <w:p w:rsidR="001617F3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>куратор налогового расхо</w:t>
      </w:r>
      <w:r w:rsidR="001617F3">
        <w:rPr>
          <w:color w:val="auto"/>
          <w:sz w:val="28"/>
          <w:szCs w:val="28"/>
        </w:rPr>
        <w:t>да – Администрация Калитвенского сельского поселения;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proofErr w:type="gramStart"/>
      <w:r w:rsidRPr="000979A8">
        <w:rPr>
          <w:color w:val="auto"/>
          <w:sz w:val="28"/>
          <w:szCs w:val="28"/>
        </w:rPr>
        <w:t xml:space="preserve">нормативные характеристики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– сведения о положениях нормативных правовых актов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; </w:t>
      </w:r>
      <w:proofErr w:type="gramEnd"/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оценка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– комплекс мероприятий по оценке объемов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;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оценка объемов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– определение объемов выпадающих доходов консолидированного бюджета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, обусловленных льготами, предоставленными плательщикам;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оценка эффективности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;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паспорт налогового расхода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– документ, содержащий сведения о нормативных, фискальных и целевых хар</w:t>
      </w:r>
      <w:r w:rsidR="001617F3">
        <w:rPr>
          <w:color w:val="auto"/>
          <w:sz w:val="28"/>
          <w:szCs w:val="28"/>
        </w:rPr>
        <w:t>актеристиках налогового расхода,</w:t>
      </w:r>
      <w:r w:rsidRPr="000979A8">
        <w:rPr>
          <w:color w:val="auto"/>
          <w:sz w:val="28"/>
          <w:szCs w:val="28"/>
        </w:rPr>
        <w:t xml:space="preserve"> составляемый куратором налогового расхода; </w:t>
      </w:r>
      <w:proofErr w:type="gramStart"/>
      <w:r w:rsidRPr="000979A8">
        <w:rPr>
          <w:color w:val="auto"/>
          <w:sz w:val="28"/>
          <w:szCs w:val="28"/>
        </w:rPr>
        <w:t xml:space="preserve">перечень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– документ, содержащий сведения о распределении налоговых расходов в соответствии с целями государственных программ </w:t>
      </w:r>
      <w:r w:rsidR="001617F3">
        <w:rPr>
          <w:color w:val="auto"/>
          <w:sz w:val="28"/>
          <w:szCs w:val="28"/>
        </w:rPr>
        <w:t>Калитвенского сельского поселения, структурных элементов муниципальных</w:t>
      </w:r>
      <w:r w:rsidRPr="000979A8">
        <w:rPr>
          <w:color w:val="auto"/>
          <w:sz w:val="28"/>
          <w:szCs w:val="28"/>
        </w:rPr>
        <w:t xml:space="preserve"> программ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и (или) целями социально-экономического развития </w:t>
      </w:r>
      <w:r w:rsidR="001617F3">
        <w:rPr>
          <w:color w:val="auto"/>
          <w:sz w:val="28"/>
          <w:szCs w:val="28"/>
        </w:rPr>
        <w:t>Калитвенского</w:t>
      </w:r>
      <w:r w:rsidR="0071312A">
        <w:rPr>
          <w:color w:val="auto"/>
          <w:sz w:val="28"/>
          <w:szCs w:val="28"/>
        </w:rPr>
        <w:t xml:space="preserve"> </w:t>
      </w:r>
      <w:r w:rsidR="001617F3">
        <w:rPr>
          <w:color w:val="auto"/>
          <w:sz w:val="28"/>
          <w:szCs w:val="28"/>
        </w:rPr>
        <w:t>сельского поселения</w:t>
      </w:r>
      <w:r w:rsidRPr="000979A8">
        <w:rPr>
          <w:color w:val="auto"/>
          <w:sz w:val="28"/>
          <w:szCs w:val="28"/>
        </w:rPr>
        <w:t>, н</w:t>
      </w:r>
      <w:r w:rsidR="001617F3">
        <w:rPr>
          <w:color w:val="auto"/>
          <w:sz w:val="28"/>
          <w:szCs w:val="28"/>
        </w:rPr>
        <w:t xml:space="preserve">е относящимися к муниципальным </w:t>
      </w:r>
      <w:r w:rsidRPr="000979A8">
        <w:rPr>
          <w:color w:val="auto"/>
          <w:sz w:val="28"/>
          <w:szCs w:val="28"/>
        </w:rPr>
        <w:t xml:space="preserve">программам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, а также о кураторах налоговых расходов; </w:t>
      </w:r>
      <w:proofErr w:type="gramEnd"/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плательщики – плательщики налогов;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социальные налоговые расходы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– целевая категория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, </w:t>
      </w:r>
      <w:r w:rsidRPr="000979A8">
        <w:rPr>
          <w:color w:val="auto"/>
          <w:sz w:val="28"/>
          <w:szCs w:val="28"/>
        </w:rPr>
        <w:lastRenderedPageBreak/>
        <w:t xml:space="preserve">обусловленных необходимостью обеспечения социальной защиты (поддержки) населения;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стимулирующие налоговые расходы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консолидированного бюджета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;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технические налоговые расходы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областного бюджета;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фискальные характеристики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– сведения об объеме льгот, предоставленных плательщикам, о численности получателей льгот и об объеме налогов, задекларированных ими для уплаты в консолидированный бюджет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;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целевые характеристики налогового расхода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1.3. Отнесение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к государственным программам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осуществляется исходя из целей государственных программ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, структурных элементов государственных программ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и (или) целей социально-экономического развития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b/>
          <w:bCs/>
          <w:color w:val="auto"/>
          <w:sz w:val="28"/>
          <w:szCs w:val="28"/>
        </w:rPr>
        <w:t xml:space="preserve">, </w:t>
      </w:r>
      <w:r w:rsidRPr="000979A8">
        <w:rPr>
          <w:color w:val="auto"/>
          <w:sz w:val="28"/>
          <w:szCs w:val="28"/>
        </w:rPr>
        <w:t xml:space="preserve">не относящихся к государственным программам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1.4. В целях оценки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="00A75495">
        <w:rPr>
          <w:color w:val="auto"/>
          <w:sz w:val="28"/>
          <w:szCs w:val="28"/>
        </w:rPr>
        <w:t xml:space="preserve"> сектор экономики и </w:t>
      </w:r>
      <w:r w:rsidRPr="000979A8">
        <w:rPr>
          <w:color w:val="auto"/>
          <w:sz w:val="28"/>
          <w:szCs w:val="28"/>
        </w:rPr>
        <w:t xml:space="preserve">финансов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: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формирует перечень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, содержащий информацию, предусмотренную приложением № 1 к настоящему Порядку;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proofErr w:type="gramStart"/>
      <w:r w:rsidRPr="000979A8">
        <w:rPr>
          <w:color w:val="auto"/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, необходимой для проведения их оценки, в том числе формирует оценку объемов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за отчетный финансовый год, а также оценку объемов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на текущий финансовый год, очередной финансовый год и плановый период на ос</w:t>
      </w:r>
      <w:r w:rsidR="00A75495">
        <w:rPr>
          <w:color w:val="auto"/>
          <w:sz w:val="28"/>
          <w:szCs w:val="28"/>
        </w:rPr>
        <w:t>новании сведений, полученных сектором</w:t>
      </w:r>
      <w:proofErr w:type="gramEnd"/>
      <w:r w:rsidR="00A75495">
        <w:rPr>
          <w:color w:val="auto"/>
          <w:sz w:val="28"/>
          <w:szCs w:val="28"/>
        </w:rPr>
        <w:t xml:space="preserve"> экономики и </w:t>
      </w:r>
      <w:r w:rsidRPr="000979A8">
        <w:rPr>
          <w:color w:val="auto"/>
          <w:sz w:val="28"/>
          <w:szCs w:val="28"/>
        </w:rPr>
        <w:t xml:space="preserve"> финансов </w:t>
      </w:r>
      <w:r w:rsidR="001617F3">
        <w:rPr>
          <w:color w:val="auto"/>
          <w:sz w:val="28"/>
          <w:szCs w:val="28"/>
        </w:rPr>
        <w:t xml:space="preserve">Калитвенского сельского </w:t>
      </w:r>
      <w:proofErr w:type="spellStart"/>
      <w:r w:rsidR="001617F3">
        <w:rPr>
          <w:color w:val="auto"/>
          <w:sz w:val="28"/>
          <w:szCs w:val="28"/>
        </w:rPr>
        <w:t>поселения</w:t>
      </w:r>
      <w:r w:rsidR="00A75495">
        <w:rPr>
          <w:color w:val="auto"/>
          <w:sz w:val="28"/>
          <w:szCs w:val="28"/>
        </w:rPr>
        <w:t>с</w:t>
      </w:r>
      <w:proofErr w:type="spellEnd"/>
      <w:r w:rsidR="00A75495">
        <w:rPr>
          <w:color w:val="auto"/>
          <w:sz w:val="28"/>
          <w:szCs w:val="28"/>
        </w:rPr>
        <w:t xml:space="preserve"> Управления</w:t>
      </w:r>
      <w:r w:rsidRPr="000979A8">
        <w:rPr>
          <w:color w:val="auto"/>
          <w:sz w:val="28"/>
          <w:szCs w:val="28"/>
        </w:rPr>
        <w:t xml:space="preserve"> Федеральной налоговой службы по </w:t>
      </w:r>
      <w:r w:rsidR="00A75495">
        <w:rPr>
          <w:color w:val="auto"/>
          <w:sz w:val="28"/>
          <w:szCs w:val="28"/>
        </w:rPr>
        <w:t>Ростовской области</w:t>
      </w:r>
      <w:r w:rsidRPr="000979A8">
        <w:rPr>
          <w:color w:val="auto"/>
          <w:sz w:val="28"/>
          <w:szCs w:val="28"/>
        </w:rPr>
        <w:t xml:space="preserve">; </w:t>
      </w:r>
    </w:p>
    <w:p w:rsidR="00A75495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осуществляет обобщение результатов оценки эффективности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="00A75495">
        <w:rPr>
          <w:color w:val="auto"/>
          <w:sz w:val="28"/>
          <w:szCs w:val="28"/>
        </w:rPr>
        <w:t>;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1.5. В целях оценки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="0071312A">
        <w:rPr>
          <w:color w:val="auto"/>
          <w:sz w:val="28"/>
          <w:szCs w:val="28"/>
        </w:rPr>
        <w:t xml:space="preserve"> </w:t>
      </w:r>
      <w:r w:rsidR="0064143D">
        <w:rPr>
          <w:color w:val="auto"/>
          <w:sz w:val="28"/>
          <w:szCs w:val="28"/>
        </w:rPr>
        <w:t xml:space="preserve">сектор экономики и финансов Администрации </w:t>
      </w:r>
      <w:r w:rsidR="0071312A">
        <w:rPr>
          <w:color w:val="auto"/>
          <w:sz w:val="28"/>
          <w:szCs w:val="28"/>
        </w:rPr>
        <w:t>К</w:t>
      </w:r>
      <w:r w:rsidR="0064143D">
        <w:rPr>
          <w:color w:val="auto"/>
          <w:sz w:val="28"/>
          <w:szCs w:val="28"/>
        </w:rPr>
        <w:t>алитвенского сельского поселения</w:t>
      </w:r>
      <w:r w:rsidRPr="000979A8">
        <w:rPr>
          <w:color w:val="auto"/>
          <w:sz w:val="28"/>
          <w:szCs w:val="28"/>
        </w:rPr>
        <w:t xml:space="preserve">: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lastRenderedPageBreak/>
        <w:t xml:space="preserve">формируют паспорта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, содержащие информацию, предусмотренную приложением № 2 к настоящему Порядку;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осуществляют оценку эффективности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2. Порядок формирования перечня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="0064143D">
        <w:rPr>
          <w:color w:val="auto"/>
          <w:sz w:val="28"/>
          <w:szCs w:val="28"/>
        </w:rPr>
        <w:t>.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2.1. Проект перечня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на очередной финансовый год и плановый период фо</w:t>
      </w:r>
      <w:r w:rsidR="0064143D">
        <w:rPr>
          <w:color w:val="auto"/>
          <w:sz w:val="28"/>
          <w:szCs w:val="28"/>
        </w:rPr>
        <w:t xml:space="preserve">рмируется сектором экономики и финансов Администрации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до 10 апреля</w:t>
      </w:r>
      <w:r w:rsidR="0064143D">
        <w:rPr>
          <w:color w:val="auto"/>
          <w:sz w:val="28"/>
          <w:szCs w:val="28"/>
        </w:rPr>
        <w:t>.</w:t>
      </w:r>
    </w:p>
    <w:p w:rsidR="00501B3D" w:rsidRPr="000979A8" w:rsidRDefault="006414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</w:t>
      </w:r>
      <w:proofErr w:type="gramStart"/>
      <w:r>
        <w:rPr>
          <w:color w:val="auto"/>
          <w:sz w:val="28"/>
          <w:szCs w:val="28"/>
        </w:rPr>
        <w:t xml:space="preserve">Сектор экономики и финансов Администрации Калитвенского сельского поселения  до 1 мая подготавливает </w:t>
      </w:r>
      <w:r w:rsidR="00501B3D" w:rsidRPr="000979A8">
        <w:rPr>
          <w:color w:val="auto"/>
          <w:sz w:val="28"/>
          <w:szCs w:val="28"/>
        </w:rPr>
        <w:t xml:space="preserve"> проект перечня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="00501B3D" w:rsidRPr="000979A8">
        <w:rPr>
          <w:color w:val="auto"/>
          <w:sz w:val="28"/>
          <w:szCs w:val="28"/>
        </w:rPr>
        <w:t xml:space="preserve"> на предмет предлагаемого распределения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="00501B3D" w:rsidRPr="000979A8">
        <w:rPr>
          <w:color w:val="auto"/>
          <w:sz w:val="28"/>
          <w:szCs w:val="28"/>
        </w:rPr>
        <w:t xml:space="preserve"> в соотв</w:t>
      </w:r>
      <w:r>
        <w:rPr>
          <w:color w:val="auto"/>
          <w:sz w:val="28"/>
          <w:szCs w:val="28"/>
        </w:rPr>
        <w:t xml:space="preserve">етствии с целями муниципальных </w:t>
      </w:r>
      <w:r w:rsidR="00501B3D" w:rsidRPr="000979A8">
        <w:rPr>
          <w:color w:val="auto"/>
          <w:sz w:val="28"/>
          <w:szCs w:val="28"/>
        </w:rPr>
        <w:t xml:space="preserve"> программ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="0071312A">
        <w:rPr>
          <w:color w:val="auto"/>
          <w:sz w:val="28"/>
          <w:szCs w:val="28"/>
        </w:rPr>
        <w:t xml:space="preserve"> </w:t>
      </w:r>
      <w:r w:rsidR="00501B3D" w:rsidRPr="000979A8">
        <w:rPr>
          <w:color w:val="auto"/>
          <w:sz w:val="28"/>
          <w:szCs w:val="28"/>
        </w:rPr>
        <w:t xml:space="preserve">и (или) целями социально-экономического развития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="00501B3D" w:rsidRPr="000979A8">
        <w:rPr>
          <w:color w:val="auto"/>
          <w:sz w:val="28"/>
          <w:szCs w:val="28"/>
        </w:rPr>
        <w:t>, н</w:t>
      </w:r>
      <w:r>
        <w:rPr>
          <w:color w:val="auto"/>
          <w:sz w:val="28"/>
          <w:szCs w:val="28"/>
        </w:rPr>
        <w:t xml:space="preserve">е относящимися к муниципальным </w:t>
      </w:r>
      <w:r w:rsidR="00501B3D" w:rsidRPr="000979A8">
        <w:rPr>
          <w:color w:val="auto"/>
          <w:sz w:val="28"/>
          <w:szCs w:val="28"/>
        </w:rPr>
        <w:t xml:space="preserve"> программам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="00501B3D" w:rsidRPr="000979A8">
        <w:rPr>
          <w:color w:val="auto"/>
          <w:sz w:val="28"/>
          <w:szCs w:val="28"/>
        </w:rPr>
        <w:t xml:space="preserve">. </w:t>
      </w:r>
      <w:proofErr w:type="gramEnd"/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2.3. Согласованный перечень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размещается на официал</w:t>
      </w:r>
      <w:r w:rsidR="00396931">
        <w:rPr>
          <w:color w:val="auto"/>
          <w:sz w:val="28"/>
          <w:szCs w:val="28"/>
        </w:rPr>
        <w:t xml:space="preserve">ьном сайте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в информационно-телеко</w:t>
      </w:r>
      <w:r w:rsidR="00396931">
        <w:rPr>
          <w:color w:val="auto"/>
          <w:sz w:val="28"/>
          <w:szCs w:val="28"/>
        </w:rPr>
        <w:t>ммуникационной сети «Интернет».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>2.4. В случае внесения в текущем финансовом году изме</w:t>
      </w:r>
      <w:r w:rsidR="00396931">
        <w:rPr>
          <w:color w:val="auto"/>
          <w:sz w:val="28"/>
          <w:szCs w:val="28"/>
        </w:rPr>
        <w:t xml:space="preserve">нений в перечень муниципальных </w:t>
      </w:r>
      <w:r w:rsidRPr="000979A8">
        <w:rPr>
          <w:color w:val="auto"/>
          <w:sz w:val="28"/>
          <w:szCs w:val="28"/>
        </w:rPr>
        <w:t xml:space="preserve"> программ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>, стру</w:t>
      </w:r>
      <w:r w:rsidR="00396931">
        <w:rPr>
          <w:color w:val="auto"/>
          <w:sz w:val="28"/>
          <w:szCs w:val="28"/>
        </w:rPr>
        <w:t xml:space="preserve">ктурные элементы муниципальных </w:t>
      </w:r>
      <w:r w:rsidRPr="000979A8">
        <w:rPr>
          <w:color w:val="auto"/>
          <w:sz w:val="28"/>
          <w:szCs w:val="28"/>
        </w:rPr>
        <w:t xml:space="preserve"> программ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="00396931">
        <w:rPr>
          <w:color w:val="auto"/>
          <w:sz w:val="28"/>
          <w:szCs w:val="28"/>
        </w:rPr>
        <w:t xml:space="preserve">, в </w:t>
      </w:r>
      <w:proofErr w:type="gramStart"/>
      <w:r w:rsidR="00396931">
        <w:rPr>
          <w:color w:val="auto"/>
          <w:sz w:val="28"/>
          <w:szCs w:val="28"/>
        </w:rPr>
        <w:t>связи</w:t>
      </w:r>
      <w:proofErr w:type="gramEnd"/>
      <w:r w:rsidR="00396931">
        <w:rPr>
          <w:color w:val="auto"/>
          <w:sz w:val="28"/>
          <w:szCs w:val="28"/>
        </w:rPr>
        <w:t xml:space="preserve"> с чем </w:t>
      </w:r>
      <w:r w:rsidRPr="000979A8">
        <w:rPr>
          <w:color w:val="auto"/>
          <w:sz w:val="28"/>
          <w:szCs w:val="28"/>
        </w:rPr>
        <w:t xml:space="preserve"> возникает необходимость внесения изменений в перечень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="00396931">
        <w:rPr>
          <w:color w:val="auto"/>
          <w:sz w:val="28"/>
          <w:szCs w:val="28"/>
        </w:rPr>
        <w:t>, куратор</w:t>
      </w:r>
      <w:r w:rsidRPr="000979A8">
        <w:rPr>
          <w:color w:val="auto"/>
          <w:sz w:val="28"/>
          <w:szCs w:val="28"/>
        </w:rPr>
        <w:t xml:space="preserve"> налоговых расходов не позднее 10 рабочих дней со дня внесения соответствующих изменений</w:t>
      </w:r>
      <w:r w:rsidR="00396931">
        <w:rPr>
          <w:color w:val="auto"/>
          <w:sz w:val="28"/>
          <w:szCs w:val="28"/>
        </w:rPr>
        <w:t>.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2.5. </w:t>
      </w:r>
      <w:proofErr w:type="gramStart"/>
      <w:r w:rsidRPr="000979A8">
        <w:rPr>
          <w:color w:val="auto"/>
          <w:sz w:val="28"/>
          <w:szCs w:val="28"/>
        </w:rPr>
        <w:t xml:space="preserve">Перечень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с внесенными в него изменениями формируется до 1 октября (в случае уточнения струк</w:t>
      </w:r>
      <w:r w:rsidR="00396931">
        <w:rPr>
          <w:color w:val="auto"/>
          <w:sz w:val="28"/>
          <w:szCs w:val="28"/>
        </w:rPr>
        <w:t xml:space="preserve">турных элементов муниципальных </w:t>
      </w:r>
      <w:r w:rsidRPr="000979A8">
        <w:rPr>
          <w:color w:val="auto"/>
          <w:sz w:val="28"/>
          <w:szCs w:val="28"/>
        </w:rPr>
        <w:t xml:space="preserve"> программ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в рамках формир</w:t>
      </w:r>
      <w:r w:rsidR="00396931">
        <w:rPr>
          <w:color w:val="auto"/>
          <w:sz w:val="28"/>
          <w:szCs w:val="28"/>
        </w:rPr>
        <w:t xml:space="preserve">ования проекта  бюджета </w:t>
      </w:r>
      <w:r w:rsidRPr="000979A8">
        <w:rPr>
          <w:color w:val="auto"/>
          <w:sz w:val="28"/>
          <w:szCs w:val="28"/>
        </w:rPr>
        <w:t xml:space="preserve"> на очередной финансовый год и плановый период) и до 15 декабря (в случае уточнения струк</w:t>
      </w:r>
      <w:r w:rsidR="00396931">
        <w:rPr>
          <w:color w:val="auto"/>
          <w:sz w:val="28"/>
          <w:szCs w:val="28"/>
        </w:rPr>
        <w:t xml:space="preserve">турных элементов муниципальных </w:t>
      </w:r>
      <w:r w:rsidRPr="000979A8">
        <w:rPr>
          <w:color w:val="auto"/>
          <w:sz w:val="28"/>
          <w:szCs w:val="28"/>
        </w:rPr>
        <w:t xml:space="preserve"> программ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в рамках рассмотре</w:t>
      </w:r>
      <w:r w:rsidR="00C15D28">
        <w:rPr>
          <w:color w:val="auto"/>
          <w:sz w:val="28"/>
          <w:szCs w:val="28"/>
        </w:rPr>
        <w:t>ния и утверждения проекта бюджета</w:t>
      </w:r>
      <w:r w:rsidRPr="000979A8">
        <w:rPr>
          <w:color w:val="auto"/>
          <w:sz w:val="28"/>
          <w:szCs w:val="28"/>
        </w:rPr>
        <w:t xml:space="preserve"> на очередной</w:t>
      </w:r>
      <w:proofErr w:type="gramEnd"/>
      <w:r w:rsidRPr="000979A8">
        <w:rPr>
          <w:color w:val="auto"/>
          <w:sz w:val="28"/>
          <w:szCs w:val="28"/>
        </w:rPr>
        <w:t xml:space="preserve"> финансовый год и плановый период).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3. Порядок оценки эффективности налоговых расходов </w:t>
      </w:r>
    </w:p>
    <w:p w:rsidR="00501B3D" w:rsidRPr="000979A8" w:rsidRDefault="001617F3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Калитвенского сельского поселения</w:t>
      </w:r>
      <w:r w:rsidR="00501B3D" w:rsidRPr="000979A8">
        <w:rPr>
          <w:color w:val="auto"/>
          <w:sz w:val="28"/>
          <w:szCs w:val="28"/>
        </w:rPr>
        <w:t xml:space="preserve"> и обобщения результатов оценки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эффективности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3.1. В целях проведения оценки эффективности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: </w:t>
      </w:r>
    </w:p>
    <w:p w:rsidR="00501B3D" w:rsidRPr="000979A8" w:rsidRDefault="00C15D28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3.1.1. </w:t>
      </w:r>
      <w:proofErr w:type="gramStart"/>
      <w:r>
        <w:rPr>
          <w:color w:val="auto"/>
          <w:sz w:val="28"/>
          <w:szCs w:val="28"/>
        </w:rPr>
        <w:t>Сектор экономики и финансов</w:t>
      </w:r>
      <w:r w:rsidR="0071312A">
        <w:rPr>
          <w:color w:val="auto"/>
          <w:sz w:val="28"/>
          <w:szCs w:val="28"/>
        </w:rPr>
        <w:t xml:space="preserve">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>
        <w:rPr>
          <w:color w:val="auto"/>
          <w:sz w:val="28"/>
          <w:szCs w:val="28"/>
        </w:rPr>
        <w:t xml:space="preserve"> до 20 мая анализирует </w:t>
      </w:r>
      <w:r w:rsidR="00501B3D" w:rsidRPr="000979A8">
        <w:rPr>
          <w:color w:val="auto"/>
          <w:sz w:val="28"/>
          <w:szCs w:val="28"/>
        </w:rPr>
        <w:t xml:space="preserve"> сведения, представленные Управлением Федеральной налоговой службы по </w:t>
      </w:r>
      <w:r>
        <w:rPr>
          <w:color w:val="auto"/>
          <w:sz w:val="28"/>
          <w:szCs w:val="28"/>
        </w:rPr>
        <w:t>Ростовской области</w:t>
      </w:r>
      <w:r w:rsidR="00501B3D" w:rsidRPr="000979A8">
        <w:rPr>
          <w:color w:val="auto"/>
          <w:sz w:val="28"/>
          <w:szCs w:val="28"/>
        </w:rPr>
        <w:t xml:space="preserve"> 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 (далее – Общие требования), а также результаты оценки совокупного бюджетного эффекта (самоокупаемости). </w:t>
      </w:r>
      <w:proofErr w:type="gramEnd"/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lastRenderedPageBreak/>
        <w:t xml:space="preserve">3.2. Оценка эффективности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="0071312A">
        <w:rPr>
          <w:color w:val="auto"/>
          <w:sz w:val="28"/>
          <w:szCs w:val="28"/>
        </w:rPr>
        <w:t xml:space="preserve"> </w:t>
      </w:r>
      <w:r w:rsidRPr="000979A8">
        <w:rPr>
          <w:color w:val="auto"/>
          <w:sz w:val="28"/>
          <w:szCs w:val="28"/>
        </w:rPr>
        <w:t>осуществляет</w:t>
      </w:r>
      <w:r w:rsidR="00C15D28">
        <w:rPr>
          <w:color w:val="auto"/>
          <w:sz w:val="28"/>
          <w:szCs w:val="28"/>
        </w:rPr>
        <w:t>ся</w:t>
      </w:r>
      <w:r w:rsidR="0071312A">
        <w:rPr>
          <w:color w:val="auto"/>
          <w:sz w:val="28"/>
          <w:szCs w:val="28"/>
        </w:rPr>
        <w:t xml:space="preserve"> </w:t>
      </w:r>
      <w:r w:rsidRPr="000979A8">
        <w:rPr>
          <w:color w:val="auto"/>
          <w:sz w:val="28"/>
          <w:szCs w:val="28"/>
        </w:rPr>
        <w:t xml:space="preserve">в соответствии с методиками, утвержденными нормативными правовыми актами органов исполнительной власти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, и включает: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оценку целесообразности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;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оценку результативности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3.3. Критериями целесообразности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являются: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соответствие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="00C15D28">
        <w:rPr>
          <w:color w:val="auto"/>
          <w:sz w:val="28"/>
          <w:szCs w:val="28"/>
        </w:rPr>
        <w:t xml:space="preserve"> целям муниципальных</w:t>
      </w:r>
      <w:r w:rsidRPr="000979A8">
        <w:rPr>
          <w:color w:val="auto"/>
          <w:sz w:val="28"/>
          <w:szCs w:val="28"/>
        </w:rPr>
        <w:t xml:space="preserve"> программ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>, струк</w:t>
      </w:r>
      <w:r w:rsidR="00C15D28">
        <w:rPr>
          <w:color w:val="auto"/>
          <w:sz w:val="28"/>
          <w:szCs w:val="28"/>
        </w:rPr>
        <w:t>турным элементам муниципальных</w:t>
      </w:r>
      <w:r w:rsidRPr="000979A8">
        <w:rPr>
          <w:color w:val="auto"/>
          <w:sz w:val="28"/>
          <w:szCs w:val="28"/>
        </w:rPr>
        <w:t xml:space="preserve"> программ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и (или) целям социально-экономического развития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="00C15D28">
        <w:rPr>
          <w:color w:val="auto"/>
          <w:sz w:val="28"/>
          <w:szCs w:val="28"/>
        </w:rPr>
        <w:t xml:space="preserve">, не относящимся к муниципальным </w:t>
      </w:r>
      <w:r w:rsidRPr="000979A8">
        <w:rPr>
          <w:color w:val="auto"/>
          <w:sz w:val="28"/>
          <w:szCs w:val="28"/>
        </w:rPr>
        <w:t xml:space="preserve"> программам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;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востребованность плательщиками предоставленных льгот, </w:t>
      </w:r>
      <w:proofErr w:type="gramStart"/>
      <w:r w:rsidRPr="000979A8">
        <w:rPr>
          <w:color w:val="auto"/>
          <w:sz w:val="28"/>
          <w:szCs w:val="28"/>
        </w:rPr>
        <w:t>которая</w:t>
      </w:r>
      <w:proofErr w:type="gramEnd"/>
      <w:r w:rsidRPr="000979A8">
        <w:rPr>
          <w:color w:val="auto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>При необходимос</w:t>
      </w:r>
      <w:r w:rsidR="006454FF">
        <w:rPr>
          <w:color w:val="auto"/>
          <w:sz w:val="28"/>
          <w:szCs w:val="28"/>
        </w:rPr>
        <w:t>ти сектором экономики и финансов</w:t>
      </w:r>
      <w:r w:rsidRPr="000979A8">
        <w:rPr>
          <w:color w:val="auto"/>
          <w:sz w:val="28"/>
          <w:szCs w:val="28"/>
        </w:rPr>
        <w:t xml:space="preserve"> могут быть установлены дополнительные критерии целесообразности предоставления льгот для плательщиков.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3.4. В случае несоответствия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хотя бы одному из критериев, указанных в пункте 3.3 настоящего раздела, куратору налогового расхода надлежит представить предложения о сохранении (уточнении, отмене) льгот для плательщиков.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3.5. </w:t>
      </w:r>
      <w:proofErr w:type="gramStart"/>
      <w:r w:rsidRPr="000979A8">
        <w:rPr>
          <w:color w:val="auto"/>
          <w:sz w:val="28"/>
          <w:szCs w:val="28"/>
        </w:rPr>
        <w:t xml:space="preserve">В качестве критерия результативности налогового расхода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определяется как минимум один показатель (индикатор) </w:t>
      </w:r>
      <w:r w:rsidR="006454FF">
        <w:rPr>
          <w:color w:val="auto"/>
          <w:sz w:val="28"/>
          <w:szCs w:val="28"/>
        </w:rPr>
        <w:t xml:space="preserve">достижения целей муниципальной </w:t>
      </w:r>
      <w:r w:rsidRPr="000979A8">
        <w:rPr>
          <w:color w:val="auto"/>
          <w:sz w:val="28"/>
          <w:szCs w:val="28"/>
        </w:rPr>
        <w:t xml:space="preserve"> программы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и (или) целей социально-экономического развития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, </w:t>
      </w:r>
      <w:r w:rsidR="00B25458">
        <w:rPr>
          <w:color w:val="auto"/>
          <w:sz w:val="28"/>
          <w:szCs w:val="28"/>
        </w:rPr>
        <w:t>не относящихся к муниципальным</w:t>
      </w:r>
      <w:r w:rsidRPr="000979A8">
        <w:rPr>
          <w:color w:val="auto"/>
          <w:sz w:val="28"/>
          <w:szCs w:val="28"/>
        </w:rPr>
        <w:t xml:space="preserve"> программам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. </w:t>
      </w:r>
      <w:proofErr w:type="gramEnd"/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proofErr w:type="gramStart"/>
      <w:r w:rsidRPr="000979A8">
        <w:rPr>
          <w:color w:val="auto"/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</w:t>
      </w:r>
      <w:r w:rsidR="00B25458">
        <w:rPr>
          <w:color w:val="auto"/>
          <w:sz w:val="28"/>
          <w:szCs w:val="28"/>
        </w:rPr>
        <w:t>а) достижения целей муниципальной</w:t>
      </w:r>
      <w:r w:rsidRPr="000979A8">
        <w:rPr>
          <w:color w:val="auto"/>
          <w:sz w:val="28"/>
          <w:szCs w:val="28"/>
        </w:rPr>
        <w:t xml:space="preserve"> программы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и (или) целями социально-экономического развития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>, н</w:t>
      </w:r>
      <w:r w:rsidR="00B25458">
        <w:rPr>
          <w:color w:val="auto"/>
          <w:sz w:val="28"/>
          <w:szCs w:val="28"/>
        </w:rPr>
        <w:t>е относящимися к муниципальным</w:t>
      </w:r>
      <w:r w:rsidRPr="000979A8">
        <w:rPr>
          <w:color w:val="auto"/>
          <w:sz w:val="28"/>
          <w:szCs w:val="28"/>
        </w:rPr>
        <w:t xml:space="preserve"> программам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 </w:t>
      </w:r>
      <w:proofErr w:type="gramEnd"/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3.6. Оценка результативности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включает оценку бюджетной эффективности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3.7. </w:t>
      </w:r>
      <w:proofErr w:type="gramStart"/>
      <w:r w:rsidRPr="000979A8">
        <w:rPr>
          <w:color w:val="auto"/>
          <w:sz w:val="28"/>
          <w:szCs w:val="28"/>
        </w:rPr>
        <w:t xml:space="preserve">В целях оценки бюджетной эффективности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осуществляется сравнительный анализ результативности предоставления льгот и результативности применения альтернативных механизмов </w:t>
      </w:r>
      <w:r w:rsidR="00B25458">
        <w:rPr>
          <w:color w:val="auto"/>
          <w:sz w:val="28"/>
          <w:szCs w:val="28"/>
        </w:rPr>
        <w:t xml:space="preserve">достижения целей муниципальной </w:t>
      </w:r>
      <w:r w:rsidRPr="000979A8">
        <w:rPr>
          <w:color w:val="auto"/>
          <w:sz w:val="28"/>
          <w:szCs w:val="28"/>
        </w:rPr>
        <w:t xml:space="preserve"> программы </w:t>
      </w:r>
      <w:r w:rsidR="001617F3">
        <w:rPr>
          <w:color w:val="auto"/>
          <w:sz w:val="28"/>
          <w:szCs w:val="28"/>
        </w:rPr>
        <w:lastRenderedPageBreak/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и (или) целей социально-экономического развития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, </w:t>
      </w:r>
      <w:r w:rsidR="00B25458">
        <w:rPr>
          <w:color w:val="auto"/>
          <w:sz w:val="28"/>
          <w:szCs w:val="28"/>
        </w:rPr>
        <w:t xml:space="preserve">не относящихся к муниципальным </w:t>
      </w:r>
      <w:r w:rsidRPr="000979A8">
        <w:rPr>
          <w:color w:val="auto"/>
          <w:sz w:val="28"/>
          <w:szCs w:val="28"/>
        </w:rPr>
        <w:t xml:space="preserve"> программам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, а также оценка совокупного бюджетного эффекта (самоокупаемости) стимулирующих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. </w:t>
      </w:r>
      <w:proofErr w:type="gramEnd"/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3.8. </w:t>
      </w:r>
      <w:proofErr w:type="gramStart"/>
      <w:r w:rsidRPr="000979A8">
        <w:rPr>
          <w:color w:val="auto"/>
          <w:sz w:val="28"/>
          <w:szCs w:val="28"/>
        </w:rPr>
        <w:t>Сравнительный анализ включает сравн</w:t>
      </w:r>
      <w:r w:rsidR="00B25458">
        <w:rPr>
          <w:color w:val="auto"/>
          <w:sz w:val="28"/>
          <w:szCs w:val="28"/>
        </w:rPr>
        <w:t>ение объемов расходов местного</w:t>
      </w:r>
      <w:r w:rsidRPr="000979A8">
        <w:rPr>
          <w:color w:val="auto"/>
          <w:sz w:val="28"/>
          <w:szCs w:val="28"/>
        </w:rPr>
        <w:t xml:space="preserve"> бюджета в случае применения альтернативных механизмов </w:t>
      </w:r>
      <w:r w:rsidR="00B25458">
        <w:rPr>
          <w:color w:val="auto"/>
          <w:sz w:val="28"/>
          <w:szCs w:val="28"/>
        </w:rPr>
        <w:t xml:space="preserve">достижения целей муниципальной </w:t>
      </w:r>
      <w:r w:rsidRPr="000979A8">
        <w:rPr>
          <w:color w:val="auto"/>
          <w:sz w:val="28"/>
          <w:szCs w:val="28"/>
        </w:rPr>
        <w:t xml:space="preserve"> программы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и (или) целей социально-экономического развития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="00B25458">
        <w:rPr>
          <w:color w:val="auto"/>
          <w:sz w:val="28"/>
          <w:szCs w:val="28"/>
        </w:rPr>
        <w:t>, не относящихся к муниципальным</w:t>
      </w:r>
      <w:r w:rsidRPr="000979A8">
        <w:rPr>
          <w:color w:val="auto"/>
          <w:sz w:val="28"/>
          <w:szCs w:val="28"/>
        </w:rPr>
        <w:t xml:space="preserve"> программам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>, и объемов предоставленных льгот (расчет прироста показателя (индикатора) д</w:t>
      </w:r>
      <w:r w:rsidR="00B25458">
        <w:rPr>
          <w:color w:val="auto"/>
          <w:sz w:val="28"/>
          <w:szCs w:val="28"/>
        </w:rPr>
        <w:t xml:space="preserve">остижения целей муниципальной </w:t>
      </w:r>
      <w:r w:rsidRPr="000979A8">
        <w:rPr>
          <w:color w:val="auto"/>
          <w:sz w:val="28"/>
          <w:szCs w:val="28"/>
        </w:rPr>
        <w:t xml:space="preserve">программы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и (или) целей социально-экономического развития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>, не</w:t>
      </w:r>
      <w:proofErr w:type="gramEnd"/>
      <w:r w:rsidRPr="000979A8">
        <w:rPr>
          <w:color w:val="auto"/>
          <w:sz w:val="28"/>
          <w:szCs w:val="28"/>
        </w:rPr>
        <w:t xml:space="preserve"> относ</w:t>
      </w:r>
      <w:r w:rsidR="00B25458">
        <w:rPr>
          <w:color w:val="auto"/>
          <w:sz w:val="28"/>
          <w:szCs w:val="28"/>
        </w:rPr>
        <w:t xml:space="preserve">ящихся к муниципальным </w:t>
      </w:r>
      <w:r w:rsidRPr="000979A8">
        <w:rPr>
          <w:color w:val="auto"/>
          <w:sz w:val="28"/>
          <w:szCs w:val="28"/>
        </w:rPr>
        <w:t xml:space="preserve"> программам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, на 1 рубль налоговых расходов </w:t>
      </w:r>
      <w:r w:rsidR="00B25458">
        <w:rPr>
          <w:color w:val="auto"/>
          <w:sz w:val="28"/>
          <w:szCs w:val="28"/>
        </w:rPr>
        <w:t xml:space="preserve">и на 1 рубль расходов местного </w:t>
      </w:r>
      <w:r w:rsidRPr="000979A8">
        <w:rPr>
          <w:color w:val="auto"/>
          <w:sz w:val="28"/>
          <w:szCs w:val="28"/>
        </w:rPr>
        <w:t xml:space="preserve"> бюджета для достижения того же показателя (индикатора) в случае применения альтернативных механизмов).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В качестве альтернативных механизмов </w:t>
      </w:r>
      <w:r w:rsidR="00B25458">
        <w:rPr>
          <w:color w:val="auto"/>
          <w:sz w:val="28"/>
          <w:szCs w:val="28"/>
        </w:rPr>
        <w:t xml:space="preserve">достижения целей муниципальной </w:t>
      </w:r>
      <w:r w:rsidRPr="000979A8">
        <w:rPr>
          <w:color w:val="auto"/>
          <w:sz w:val="28"/>
          <w:szCs w:val="28"/>
        </w:rPr>
        <w:t xml:space="preserve"> программы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и (или) целей социально-экономического развития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, </w:t>
      </w:r>
      <w:r w:rsidR="00B25458">
        <w:rPr>
          <w:color w:val="auto"/>
          <w:sz w:val="28"/>
          <w:szCs w:val="28"/>
        </w:rPr>
        <w:t xml:space="preserve">не относящихся к муниципальным </w:t>
      </w:r>
      <w:r w:rsidRPr="000979A8">
        <w:rPr>
          <w:color w:val="auto"/>
          <w:sz w:val="28"/>
          <w:szCs w:val="28"/>
        </w:rPr>
        <w:t xml:space="preserve"> программам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, могут учитываться в том числе: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>субсидии или иные формы непосредственной финансовой поддержки плательщиков, имеющих право на ль</w:t>
      </w:r>
      <w:r w:rsidR="00B25458">
        <w:rPr>
          <w:color w:val="auto"/>
          <w:sz w:val="28"/>
          <w:szCs w:val="28"/>
        </w:rPr>
        <w:t>готы, за счет средств местного</w:t>
      </w:r>
      <w:r w:rsidRPr="000979A8">
        <w:rPr>
          <w:color w:val="auto"/>
          <w:sz w:val="28"/>
          <w:szCs w:val="28"/>
        </w:rPr>
        <w:t xml:space="preserve"> бюджета; </w:t>
      </w:r>
    </w:p>
    <w:p w:rsidR="00501B3D" w:rsidRPr="000979A8" w:rsidRDefault="00B25458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предоставление муниципальных</w:t>
      </w:r>
      <w:r w:rsidR="00501B3D" w:rsidRPr="000979A8">
        <w:rPr>
          <w:color w:val="auto"/>
          <w:sz w:val="28"/>
          <w:szCs w:val="28"/>
        </w:rPr>
        <w:t xml:space="preserve"> гарантий по обязательствам плательщиков, имеющих право на льготы;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3.9. </w:t>
      </w:r>
      <w:proofErr w:type="gramStart"/>
      <w:r w:rsidRPr="000979A8">
        <w:rPr>
          <w:color w:val="auto"/>
          <w:sz w:val="28"/>
          <w:szCs w:val="28"/>
        </w:rPr>
        <w:t xml:space="preserve">В целях оценки бюджетной эффективности стимулирующих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, обусловленных льготами, по налогу на прибыль организаций и налогу на имущество организаций наряду со сравнительным анализом, указанным в пункте 3.8 настоящего раздела, учитываются результаты оценки совокупного бюджетного эффекта (самоокупаемости) указанных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в соответствии с пунктом 3.10 настоящего раздела.</w:t>
      </w:r>
      <w:proofErr w:type="gramEnd"/>
      <w:r w:rsidRPr="000979A8">
        <w:rPr>
          <w:color w:val="auto"/>
          <w:sz w:val="28"/>
          <w:szCs w:val="28"/>
        </w:rPr>
        <w:t xml:space="preserve">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и рассч</w:t>
      </w:r>
      <w:r w:rsidR="00B25458">
        <w:rPr>
          <w:color w:val="auto"/>
          <w:sz w:val="28"/>
          <w:szCs w:val="28"/>
        </w:rPr>
        <w:t>итывается сектором экономики и финансов</w:t>
      </w:r>
      <w:r w:rsidR="0071312A">
        <w:rPr>
          <w:color w:val="auto"/>
          <w:sz w:val="28"/>
          <w:szCs w:val="28"/>
        </w:rPr>
        <w:t xml:space="preserve">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определяется отдельно по каждому налоговому расходу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>. В случае</w:t>
      </w:r>
      <w:proofErr w:type="gramStart"/>
      <w:r w:rsidRPr="000979A8">
        <w:rPr>
          <w:color w:val="auto"/>
          <w:sz w:val="28"/>
          <w:szCs w:val="28"/>
        </w:rPr>
        <w:t>,</w:t>
      </w:r>
      <w:proofErr w:type="gramEnd"/>
      <w:r w:rsidRPr="000979A8">
        <w:rPr>
          <w:color w:val="auto"/>
          <w:sz w:val="28"/>
          <w:szCs w:val="28"/>
        </w:rPr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определяется в целом по указанной категории плательщиков.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lastRenderedPageBreak/>
        <w:t xml:space="preserve">3.10. Оценка совокупного бюджетного эффекта (самоокупаемости) стимулирующих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– на день проведения оценки эффективности налогового расхода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(E) по следующей формуле: </w:t>
      </w:r>
    </w:p>
    <w:p w:rsidR="008E75F2" w:rsidRPr="000979A8" w:rsidRDefault="008E75F2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</w:p>
    <w:p w:rsidR="008E75F2" w:rsidRPr="000979A8" w:rsidRDefault="008E75F2" w:rsidP="00211CB5">
      <w:pPr>
        <w:pStyle w:val="Default"/>
        <w:ind w:firstLine="993"/>
        <w:jc w:val="center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  <w:lang w:val="en-US"/>
        </w:rPr>
        <w:t>E</w:t>
      </w:r>
      <w:r w:rsidRPr="000979A8">
        <w:rPr>
          <w:color w:val="auto"/>
          <w:sz w:val="28"/>
          <w:szCs w:val="28"/>
        </w:rPr>
        <w:t>=</w:t>
      </w:r>
      <m:oMath>
        <m:nary>
          <m:naryPr>
            <m:chr m:val="∑"/>
            <m:grow m:val="on"/>
            <m:ctrlPr>
              <w:rPr>
                <w:rFonts w:ascii="Cambria Math" w:hAnsi="Cambria Math"/>
                <w:color w:val="auto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="Cambria Math" w:hAnsi="Cambria Math"/>
                <w:color w:val="auto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Cambria Math"/>
                <w:color w:val="auto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="Cambria Math"/>
                <w:color w:val="auto"/>
                <w:sz w:val="28"/>
                <w:szCs w:val="28"/>
              </w:rPr>
              <m:t>5</m:t>
            </m:r>
          </m:sup>
          <m:e>
            <m:d>
              <m:dPr>
                <m:ctrlPr>
                  <w:rPr>
                    <w:rFonts w:ascii="Cambria Math" w:hAnsi="Cambria Math"/>
                    <w:color w:val="auto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color w:val="auto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auto"/>
                        <w:sz w:val="28"/>
                        <w:szCs w:val="28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auto"/>
                        <w:sz w:val="28"/>
                        <w:szCs w:val="28"/>
                        <w:lang w:val="en-US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color w:val="auto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Cambria Math" w:hAnsi="Cambria Math"/>
                    <w:color w:val="auto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Cambria Math" w:hAnsi="Cambria Math"/>
                    <w:color w:val="auto"/>
                    <w:sz w:val="28"/>
                    <w:szCs w:val="28"/>
                    <w:lang w:val="en-US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color w:val="auto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Cambria Math" w:hAnsi="Cambria Math"/>
                    <w:color w:val="auto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="Cambria Math" w:hAnsi="Cambria Math"/>
                    <w:color w:val="auto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eastAsia="Cambria Math"/>
                    <w:color w:val="auto"/>
                    <w:sz w:val="28"/>
                    <w:szCs w:val="28"/>
                  </w:rPr>
                  <m:t>-</m:t>
                </m:r>
                <m:r>
                  <w:rPr>
                    <w:rFonts w:ascii="Cambria Math" w:eastAsia="Cambria Math" w:hAnsi="Cambria Math"/>
                    <w:color w:val="auto"/>
                    <w:sz w:val="28"/>
                    <w:szCs w:val="28"/>
                    <w:lang w:val="en-US"/>
                  </w:rPr>
                  <m:t>k</m:t>
                </m:r>
              </m:sup>
            </m:sSup>
          </m:e>
        </m:nary>
      </m:oMath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где: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i – порядковый номер года, имеющий значение от 1 до 5;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proofErr w:type="spellStart"/>
      <w:r w:rsidRPr="000979A8">
        <w:rPr>
          <w:color w:val="auto"/>
          <w:sz w:val="28"/>
          <w:szCs w:val="28"/>
        </w:rPr>
        <w:t>m</w:t>
      </w:r>
      <w:r w:rsidRPr="000979A8">
        <w:rPr>
          <w:color w:val="auto"/>
          <w:sz w:val="18"/>
          <w:szCs w:val="18"/>
        </w:rPr>
        <w:t>i</w:t>
      </w:r>
      <w:proofErr w:type="spellEnd"/>
      <w:r w:rsidRPr="000979A8">
        <w:rPr>
          <w:color w:val="auto"/>
          <w:sz w:val="28"/>
          <w:szCs w:val="28"/>
        </w:rPr>
        <w:t xml:space="preserve">– количество плательщиков, воспользовавшихся льготой в i-м году;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j – порядковый номер плательщика, имеющий значение от 1 до m;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proofErr w:type="spellStart"/>
      <w:r w:rsidRPr="000979A8">
        <w:rPr>
          <w:color w:val="auto"/>
          <w:sz w:val="28"/>
          <w:szCs w:val="28"/>
        </w:rPr>
        <w:t>N</w:t>
      </w:r>
      <w:r w:rsidRPr="000979A8">
        <w:rPr>
          <w:color w:val="auto"/>
          <w:sz w:val="18"/>
          <w:szCs w:val="18"/>
        </w:rPr>
        <w:t>ij</w:t>
      </w:r>
      <w:proofErr w:type="spellEnd"/>
      <w:r w:rsidRPr="000979A8">
        <w:rPr>
          <w:color w:val="auto"/>
          <w:sz w:val="28"/>
          <w:szCs w:val="28"/>
        </w:rPr>
        <w:t xml:space="preserve">– объем налогов, задекларированных для уплаты в консолидированный бюджет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j-м плательщиком в i-м году.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proofErr w:type="gramStart"/>
      <w:r w:rsidRPr="000979A8">
        <w:rPr>
          <w:color w:val="auto"/>
          <w:sz w:val="28"/>
          <w:szCs w:val="28"/>
        </w:rPr>
        <w:t xml:space="preserve">При определении объема налогов, задекларированных для уплаты в консолидированный бюджет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плательщиками, учитываются начисления по налогу на прибыль организаций, налогу на доходы физических лиц, налогу на имущество о</w:t>
      </w:r>
      <w:r w:rsidR="00E01B85">
        <w:rPr>
          <w:color w:val="auto"/>
          <w:sz w:val="28"/>
          <w:szCs w:val="28"/>
        </w:rPr>
        <w:t>рганизаций</w:t>
      </w:r>
      <w:r w:rsidRPr="000979A8">
        <w:rPr>
          <w:color w:val="auto"/>
          <w:sz w:val="28"/>
          <w:szCs w:val="28"/>
        </w:rPr>
        <w:t>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</w:t>
      </w:r>
      <w:r w:rsidR="00E01B85">
        <w:rPr>
          <w:color w:val="auto"/>
          <w:sz w:val="28"/>
          <w:szCs w:val="28"/>
        </w:rPr>
        <w:t xml:space="preserve"> и имущественному </w:t>
      </w:r>
      <w:r w:rsidRPr="000979A8">
        <w:rPr>
          <w:color w:val="auto"/>
          <w:sz w:val="28"/>
          <w:szCs w:val="28"/>
        </w:rPr>
        <w:t xml:space="preserve"> налогу. </w:t>
      </w:r>
      <w:proofErr w:type="gramEnd"/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>В случае</w:t>
      </w:r>
      <w:proofErr w:type="gramStart"/>
      <w:r w:rsidRPr="000979A8">
        <w:rPr>
          <w:color w:val="auto"/>
          <w:sz w:val="28"/>
          <w:szCs w:val="28"/>
        </w:rPr>
        <w:t>,</w:t>
      </w:r>
      <w:proofErr w:type="gramEnd"/>
      <w:r w:rsidRPr="000979A8">
        <w:rPr>
          <w:color w:val="auto"/>
          <w:sz w:val="28"/>
          <w:szCs w:val="28"/>
        </w:rPr>
        <w:t xml:space="preserve">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консолидированный бюджет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, оцениваются (прогнозируются) </w:t>
      </w:r>
      <w:r w:rsidR="00E01B85">
        <w:rPr>
          <w:color w:val="auto"/>
          <w:sz w:val="28"/>
          <w:szCs w:val="28"/>
        </w:rPr>
        <w:t xml:space="preserve">сектором экономики и финансов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;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proofErr w:type="spellStart"/>
      <w:r w:rsidRPr="000979A8">
        <w:rPr>
          <w:color w:val="auto"/>
          <w:sz w:val="28"/>
          <w:szCs w:val="28"/>
        </w:rPr>
        <w:t>B</w:t>
      </w:r>
      <w:r w:rsidRPr="000979A8">
        <w:rPr>
          <w:color w:val="auto"/>
          <w:sz w:val="18"/>
          <w:szCs w:val="18"/>
        </w:rPr>
        <w:t>oj</w:t>
      </w:r>
      <w:proofErr w:type="spellEnd"/>
      <w:r w:rsidRPr="000979A8">
        <w:rPr>
          <w:color w:val="auto"/>
          <w:sz w:val="28"/>
          <w:szCs w:val="28"/>
        </w:rPr>
        <w:t xml:space="preserve">– базовый объем налогов, задекларированных для уплаты в консолидированный бюджет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j-м плательщиком в базовом году;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proofErr w:type="spellStart"/>
      <w:r w:rsidRPr="000979A8">
        <w:rPr>
          <w:color w:val="auto"/>
          <w:sz w:val="28"/>
          <w:szCs w:val="28"/>
        </w:rPr>
        <w:t>g</w:t>
      </w:r>
      <w:r w:rsidRPr="000979A8">
        <w:rPr>
          <w:color w:val="auto"/>
          <w:sz w:val="18"/>
          <w:szCs w:val="18"/>
        </w:rPr>
        <w:t>i</w:t>
      </w:r>
      <w:proofErr w:type="spellEnd"/>
      <w:r w:rsidRPr="000979A8">
        <w:rPr>
          <w:color w:val="auto"/>
          <w:sz w:val="28"/>
          <w:szCs w:val="28"/>
        </w:rPr>
        <w:t xml:space="preserve">– номинальный темп </w:t>
      </w:r>
      <w:proofErr w:type="gramStart"/>
      <w:r w:rsidRPr="000979A8">
        <w:rPr>
          <w:color w:val="auto"/>
          <w:sz w:val="28"/>
          <w:szCs w:val="28"/>
        </w:rPr>
        <w:t>прироста налоговых доходов консолидированных бюджетов субъектов Российской Федерации</w:t>
      </w:r>
      <w:proofErr w:type="gramEnd"/>
      <w:r w:rsidRPr="000979A8">
        <w:rPr>
          <w:color w:val="auto"/>
          <w:sz w:val="28"/>
          <w:szCs w:val="28"/>
        </w:rPr>
        <w:t xml:space="preserve"> в i-м году по отношению к показателям базового года, определяемый Министерством финансов Российской Федерации;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r – расчетная стоимость среднесрочных рыночных заимствований, определяемая в соответствии </w:t>
      </w:r>
      <w:r w:rsidRPr="000979A8">
        <w:rPr>
          <w:color w:val="auto"/>
          <w:sz w:val="26"/>
          <w:szCs w:val="26"/>
        </w:rPr>
        <w:t xml:space="preserve">с постановлением </w:t>
      </w:r>
      <w:r w:rsidRPr="000979A8">
        <w:rPr>
          <w:color w:val="auto"/>
          <w:sz w:val="28"/>
          <w:szCs w:val="28"/>
        </w:rPr>
        <w:t xml:space="preserve">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3.11. Базовый объем налогов, задекларированных для уплаты в консолидированный бюджет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j-м плательщиком в базовом году (</w:t>
      </w:r>
      <w:proofErr w:type="spellStart"/>
      <w:r w:rsidRPr="000979A8">
        <w:rPr>
          <w:color w:val="auto"/>
          <w:sz w:val="28"/>
          <w:szCs w:val="28"/>
        </w:rPr>
        <w:t>B</w:t>
      </w:r>
      <w:r w:rsidRPr="000979A8">
        <w:rPr>
          <w:color w:val="auto"/>
          <w:sz w:val="18"/>
          <w:szCs w:val="18"/>
        </w:rPr>
        <w:t>oj</w:t>
      </w:r>
      <w:proofErr w:type="spellEnd"/>
      <w:r w:rsidRPr="000979A8">
        <w:rPr>
          <w:color w:val="auto"/>
          <w:sz w:val="28"/>
          <w:szCs w:val="28"/>
        </w:rPr>
        <w:t xml:space="preserve">), рассчитывается по формуле: </w:t>
      </w:r>
    </w:p>
    <w:p w:rsidR="00501B3D" w:rsidRPr="000979A8" w:rsidRDefault="00501B3D" w:rsidP="00211CB5">
      <w:pPr>
        <w:pStyle w:val="Default"/>
        <w:ind w:firstLine="993"/>
        <w:jc w:val="center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>B</w:t>
      </w:r>
      <w:r w:rsidRPr="000979A8">
        <w:rPr>
          <w:color w:val="auto"/>
          <w:sz w:val="18"/>
          <w:szCs w:val="18"/>
        </w:rPr>
        <w:t xml:space="preserve">0j </w:t>
      </w:r>
      <w:r w:rsidRPr="000979A8">
        <w:rPr>
          <w:color w:val="auto"/>
          <w:sz w:val="28"/>
          <w:szCs w:val="28"/>
        </w:rPr>
        <w:t>= N</w:t>
      </w:r>
      <w:r w:rsidRPr="000979A8">
        <w:rPr>
          <w:color w:val="auto"/>
          <w:sz w:val="18"/>
          <w:szCs w:val="18"/>
        </w:rPr>
        <w:t xml:space="preserve">0j </w:t>
      </w:r>
      <w:r w:rsidRPr="000979A8">
        <w:rPr>
          <w:color w:val="auto"/>
          <w:sz w:val="28"/>
          <w:szCs w:val="28"/>
        </w:rPr>
        <w:t>+ L</w:t>
      </w:r>
      <w:r w:rsidRPr="000979A8">
        <w:rPr>
          <w:color w:val="auto"/>
          <w:sz w:val="18"/>
          <w:szCs w:val="18"/>
        </w:rPr>
        <w:t>0j</w:t>
      </w:r>
      <w:r w:rsidRPr="000979A8">
        <w:rPr>
          <w:color w:val="auto"/>
          <w:sz w:val="28"/>
          <w:szCs w:val="28"/>
        </w:rPr>
        <w:t>,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где: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>N</w:t>
      </w:r>
      <w:r w:rsidRPr="000979A8">
        <w:rPr>
          <w:color w:val="auto"/>
          <w:sz w:val="18"/>
          <w:szCs w:val="18"/>
        </w:rPr>
        <w:t xml:space="preserve">0j </w:t>
      </w:r>
      <w:r w:rsidRPr="000979A8">
        <w:rPr>
          <w:color w:val="auto"/>
          <w:sz w:val="28"/>
          <w:szCs w:val="28"/>
        </w:rPr>
        <w:t xml:space="preserve">– объем налогов, задекларированных для уплаты в консолидированный бюджет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j-м плательщиком в базовом году;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>L</w:t>
      </w:r>
      <w:r w:rsidRPr="000979A8">
        <w:rPr>
          <w:color w:val="auto"/>
          <w:sz w:val="18"/>
          <w:szCs w:val="18"/>
        </w:rPr>
        <w:t xml:space="preserve">0j </w:t>
      </w:r>
      <w:r w:rsidRPr="000979A8">
        <w:rPr>
          <w:color w:val="auto"/>
          <w:sz w:val="28"/>
          <w:szCs w:val="28"/>
        </w:rPr>
        <w:t xml:space="preserve">– объем льгот, предоставленных </w:t>
      </w:r>
      <w:proofErr w:type="spellStart"/>
      <w:r w:rsidRPr="000979A8">
        <w:rPr>
          <w:color w:val="auto"/>
          <w:sz w:val="28"/>
          <w:szCs w:val="28"/>
        </w:rPr>
        <w:t>j-му</w:t>
      </w:r>
      <w:proofErr w:type="spellEnd"/>
      <w:r w:rsidRPr="000979A8">
        <w:rPr>
          <w:color w:val="auto"/>
          <w:sz w:val="28"/>
          <w:szCs w:val="28"/>
        </w:rPr>
        <w:t xml:space="preserve"> плательщику в базовом году.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lastRenderedPageBreak/>
        <w:t xml:space="preserve"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3.12. Результаты оценки эффективности налогового расхода должны содержать: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выводы о достижении целевых характеристик (критериев целесообразности) налогового расхода;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выводы о вкладе налогового расхода в </w:t>
      </w:r>
      <w:r w:rsidR="00E01B85">
        <w:rPr>
          <w:color w:val="auto"/>
          <w:sz w:val="28"/>
          <w:szCs w:val="28"/>
        </w:rPr>
        <w:t xml:space="preserve">достижение целей муниципальной </w:t>
      </w:r>
      <w:r w:rsidRPr="000979A8">
        <w:rPr>
          <w:color w:val="auto"/>
          <w:sz w:val="28"/>
          <w:szCs w:val="28"/>
        </w:rPr>
        <w:t xml:space="preserve"> программы и (или) целей социально-экономического развития;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>выводы о наличии или об отсутствии более результативных</w:t>
      </w:r>
      <w:r w:rsidR="00E01B85">
        <w:rPr>
          <w:color w:val="auto"/>
          <w:sz w:val="28"/>
          <w:szCs w:val="28"/>
        </w:rPr>
        <w:t xml:space="preserve"> (менее затратных для местного </w:t>
      </w:r>
      <w:r w:rsidRPr="000979A8">
        <w:rPr>
          <w:color w:val="auto"/>
          <w:sz w:val="28"/>
          <w:szCs w:val="28"/>
        </w:rPr>
        <w:t xml:space="preserve"> бюджета) альтернативных механизмов </w:t>
      </w:r>
      <w:r w:rsidR="00E01B85">
        <w:rPr>
          <w:color w:val="auto"/>
          <w:sz w:val="28"/>
          <w:szCs w:val="28"/>
        </w:rPr>
        <w:t xml:space="preserve">достижения целей муниципальной </w:t>
      </w:r>
      <w:r w:rsidRPr="000979A8">
        <w:rPr>
          <w:color w:val="auto"/>
          <w:sz w:val="28"/>
          <w:szCs w:val="28"/>
        </w:rPr>
        <w:t xml:space="preserve"> программы и (или) целей социально-экономического развития.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Паспорта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, результаты оценки эффективности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>, рекомендации по результатам указанной оценки, включая рек</w:t>
      </w:r>
      <w:r w:rsidR="00E01B85">
        <w:rPr>
          <w:color w:val="auto"/>
          <w:sz w:val="28"/>
          <w:szCs w:val="28"/>
        </w:rPr>
        <w:t>омендации</w:t>
      </w:r>
      <w:r w:rsidRPr="000979A8">
        <w:rPr>
          <w:color w:val="auto"/>
          <w:sz w:val="28"/>
          <w:szCs w:val="28"/>
        </w:rPr>
        <w:t xml:space="preserve"> о необходимости сохранения (уточнения, отмены), предоставленных </w:t>
      </w:r>
      <w:r w:rsidR="00E01B85">
        <w:rPr>
          <w:color w:val="auto"/>
          <w:sz w:val="28"/>
          <w:szCs w:val="28"/>
        </w:rPr>
        <w:t xml:space="preserve">плательщикам льгот, анализируются </w:t>
      </w:r>
      <w:r w:rsidRPr="000979A8">
        <w:rPr>
          <w:color w:val="auto"/>
          <w:sz w:val="28"/>
          <w:szCs w:val="28"/>
        </w:rPr>
        <w:t xml:space="preserve"> кураторами налоговых расходов ежегодно, до 1 июля.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3.13. Министерство финансов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обобщает результаты оценки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, согласовывает их с кураторами налоговых расходов.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Согласованная информация о результатах оценки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с предложениями о сохранении (уточнении, отмене) льгот для плательщиков до 1 </w:t>
      </w:r>
      <w:r w:rsidR="00E01B85">
        <w:rPr>
          <w:color w:val="auto"/>
          <w:sz w:val="28"/>
          <w:szCs w:val="28"/>
        </w:rPr>
        <w:t>августа направляется Главе</w:t>
      </w:r>
      <w:r w:rsidR="0071312A">
        <w:rPr>
          <w:color w:val="auto"/>
          <w:sz w:val="28"/>
          <w:szCs w:val="28"/>
        </w:rPr>
        <w:t xml:space="preserve">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0979A8">
        <w:rPr>
          <w:color w:val="auto"/>
          <w:sz w:val="28"/>
          <w:szCs w:val="28"/>
        </w:rPr>
        <w:t xml:space="preserve">Результаты рассмотрения оценки налоговых расходов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>, а также при проведении оценки эффектив</w:t>
      </w:r>
      <w:r w:rsidR="00E01B85">
        <w:rPr>
          <w:color w:val="auto"/>
          <w:sz w:val="28"/>
          <w:szCs w:val="28"/>
        </w:rPr>
        <w:t>ности реализации муниципальных</w:t>
      </w:r>
      <w:r w:rsidRPr="000979A8">
        <w:rPr>
          <w:color w:val="auto"/>
          <w:sz w:val="28"/>
          <w:szCs w:val="28"/>
        </w:rPr>
        <w:t xml:space="preserve"> программ </w:t>
      </w:r>
      <w:r w:rsidR="001617F3">
        <w:rPr>
          <w:color w:val="auto"/>
          <w:sz w:val="28"/>
          <w:szCs w:val="28"/>
        </w:rPr>
        <w:t>Калитвенского сельского поселения</w:t>
      </w:r>
      <w:r w:rsidRPr="000979A8">
        <w:rPr>
          <w:color w:val="auto"/>
          <w:sz w:val="28"/>
          <w:szCs w:val="28"/>
        </w:rPr>
        <w:t xml:space="preserve">. </w:t>
      </w:r>
    </w:p>
    <w:p w:rsidR="00501B3D" w:rsidRPr="000979A8" w:rsidRDefault="00501B3D" w:rsidP="00211CB5">
      <w:pPr>
        <w:pStyle w:val="Default"/>
        <w:ind w:firstLine="993"/>
        <w:jc w:val="both"/>
        <w:rPr>
          <w:color w:val="auto"/>
        </w:rPr>
        <w:sectPr w:rsidR="00501B3D" w:rsidRPr="000979A8" w:rsidSect="0071312A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501B3D" w:rsidRPr="000979A8" w:rsidRDefault="00501B3D" w:rsidP="00501B3D">
      <w:pPr>
        <w:pStyle w:val="Default"/>
        <w:pageBreakBefore/>
        <w:jc w:val="right"/>
        <w:rPr>
          <w:color w:val="auto"/>
        </w:rPr>
      </w:pPr>
      <w:r w:rsidRPr="000979A8">
        <w:rPr>
          <w:color w:val="auto"/>
        </w:rPr>
        <w:lastRenderedPageBreak/>
        <w:t xml:space="preserve">Приложение № 1 </w:t>
      </w:r>
    </w:p>
    <w:p w:rsidR="00501B3D" w:rsidRPr="000979A8" w:rsidRDefault="00501B3D" w:rsidP="00501B3D">
      <w:pPr>
        <w:pStyle w:val="Default"/>
        <w:jc w:val="right"/>
        <w:rPr>
          <w:color w:val="auto"/>
        </w:rPr>
      </w:pPr>
      <w:r w:rsidRPr="000979A8">
        <w:rPr>
          <w:color w:val="auto"/>
        </w:rPr>
        <w:t>к Порядку формирования</w:t>
      </w:r>
    </w:p>
    <w:p w:rsidR="00501B3D" w:rsidRPr="000979A8" w:rsidRDefault="00501B3D" w:rsidP="00501B3D">
      <w:pPr>
        <w:pStyle w:val="Default"/>
        <w:jc w:val="right"/>
        <w:rPr>
          <w:color w:val="auto"/>
        </w:rPr>
      </w:pPr>
      <w:r w:rsidRPr="000979A8">
        <w:rPr>
          <w:color w:val="auto"/>
        </w:rPr>
        <w:t xml:space="preserve"> перечня налоговых расходов</w:t>
      </w:r>
    </w:p>
    <w:p w:rsidR="00501B3D" w:rsidRPr="000979A8" w:rsidRDefault="001617F3" w:rsidP="00501B3D">
      <w:pPr>
        <w:pStyle w:val="Default"/>
        <w:jc w:val="right"/>
        <w:rPr>
          <w:color w:val="auto"/>
        </w:rPr>
      </w:pPr>
      <w:r>
        <w:rPr>
          <w:color w:val="auto"/>
        </w:rPr>
        <w:t>Калитвенского сельского поселения</w:t>
      </w:r>
      <w:r w:rsidR="00501B3D" w:rsidRPr="000979A8">
        <w:rPr>
          <w:color w:val="auto"/>
        </w:rPr>
        <w:t xml:space="preserve"> и оценки</w:t>
      </w:r>
    </w:p>
    <w:p w:rsidR="00501B3D" w:rsidRPr="000979A8" w:rsidRDefault="00501B3D" w:rsidP="00501B3D">
      <w:pPr>
        <w:pStyle w:val="Default"/>
        <w:jc w:val="right"/>
        <w:rPr>
          <w:color w:val="auto"/>
        </w:rPr>
      </w:pPr>
      <w:r w:rsidRPr="000979A8">
        <w:rPr>
          <w:color w:val="auto"/>
        </w:rPr>
        <w:t xml:space="preserve"> налоговых расходов</w:t>
      </w:r>
    </w:p>
    <w:p w:rsidR="00501B3D" w:rsidRPr="000979A8" w:rsidRDefault="001617F3" w:rsidP="00501B3D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</w:rPr>
        <w:t>Калитвенского сельского поселения</w:t>
      </w:r>
    </w:p>
    <w:p w:rsidR="00501B3D" w:rsidRPr="000979A8" w:rsidRDefault="00501B3D" w:rsidP="00501B3D">
      <w:pPr>
        <w:pStyle w:val="Default"/>
        <w:jc w:val="center"/>
        <w:rPr>
          <w:color w:val="auto"/>
        </w:rPr>
      </w:pPr>
      <w:r w:rsidRPr="000979A8">
        <w:rPr>
          <w:color w:val="auto"/>
        </w:rPr>
        <w:t>ПЕРЕЧЕНЬ</w:t>
      </w:r>
    </w:p>
    <w:p w:rsidR="00501B3D" w:rsidRPr="000979A8" w:rsidRDefault="00501B3D" w:rsidP="00501B3D">
      <w:pPr>
        <w:pStyle w:val="Default"/>
        <w:jc w:val="center"/>
        <w:rPr>
          <w:color w:val="auto"/>
        </w:rPr>
      </w:pPr>
      <w:r w:rsidRPr="000979A8">
        <w:rPr>
          <w:color w:val="auto"/>
        </w:rPr>
        <w:t xml:space="preserve">налоговых расходов </w:t>
      </w:r>
      <w:r w:rsidR="001617F3">
        <w:rPr>
          <w:color w:val="auto"/>
        </w:rPr>
        <w:t>Калитвенского сельского поселения</w:t>
      </w:r>
      <w:r w:rsidRPr="000979A8">
        <w:rPr>
          <w:color w:val="auto"/>
        </w:rPr>
        <w:t>, обусловленных налоговыми льготами,</w:t>
      </w:r>
    </w:p>
    <w:p w:rsidR="00501B3D" w:rsidRDefault="00501B3D" w:rsidP="00501B3D">
      <w:pPr>
        <w:pStyle w:val="Default"/>
        <w:jc w:val="center"/>
        <w:rPr>
          <w:color w:val="auto"/>
        </w:rPr>
      </w:pPr>
      <w:r w:rsidRPr="000979A8">
        <w:rPr>
          <w:color w:val="auto"/>
        </w:rPr>
        <w:t>освобождениями и иными преференциями по налогам, предусмотренным</w:t>
      </w:r>
      <w:r w:rsidR="00E01B85">
        <w:rPr>
          <w:color w:val="auto"/>
        </w:rPr>
        <w:t xml:space="preserve">и в качестве мер  муниципальной </w:t>
      </w:r>
      <w:r w:rsidRPr="000979A8">
        <w:rPr>
          <w:color w:val="auto"/>
        </w:rPr>
        <w:t xml:space="preserve"> поддержки в соответствии с</w:t>
      </w:r>
      <w:r w:rsidR="00E01B85">
        <w:rPr>
          <w:color w:val="auto"/>
        </w:rPr>
        <w:t xml:space="preserve"> целями муниципальных</w:t>
      </w:r>
      <w:r w:rsidRPr="000979A8">
        <w:rPr>
          <w:color w:val="auto"/>
        </w:rPr>
        <w:t xml:space="preserve"> программ </w:t>
      </w:r>
      <w:r w:rsidR="001617F3">
        <w:rPr>
          <w:color w:val="auto"/>
        </w:rPr>
        <w:t>Калитвенского сельского поселения</w:t>
      </w:r>
    </w:p>
    <w:p w:rsidR="0071312A" w:rsidRPr="000979A8" w:rsidRDefault="0071312A" w:rsidP="00501B3D">
      <w:pPr>
        <w:pStyle w:val="Default"/>
        <w:jc w:val="center"/>
        <w:rPr>
          <w:color w:val="auto"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842"/>
        <w:gridCol w:w="1560"/>
        <w:gridCol w:w="1842"/>
        <w:gridCol w:w="2127"/>
        <w:gridCol w:w="992"/>
        <w:gridCol w:w="1701"/>
        <w:gridCol w:w="1701"/>
        <w:gridCol w:w="2126"/>
        <w:gridCol w:w="1275"/>
      </w:tblGrid>
      <w:tr w:rsidR="00501B3D" w:rsidRPr="000979A8" w:rsidTr="00501B3D">
        <w:trPr>
          <w:trHeight w:val="1415"/>
        </w:trPr>
        <w:tc>
          <w:tcPr>
            <w:tcW w:w="534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  <w:r w:rsidRPr="000979A8">
              <w:rPr>
                <w:sz w:val="20"/>
                <w:szCs w:val="20"/>
              </w:rPr>
              <w:t xml:space="preserve">№ </w:t>
            </w:r>
            <w:proofErr w:type="gramStart"/>
            <w:r w:rsidRPr="000979A8">
              <w:rPr>
                <w:sz w:val="20"/>
                <w:szCs w:val="20"/>
              </w:rPr>
              <w:t>п</w:t>
            </w:r>
            <w:proofErr w:type="gramEnd"/>
            <w:r w:rsidRPr="000979A8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1842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  <w:r w:rsidRPr="000979A8">
              <w:rPr>
                <w:sz w:val="20"/>
                <w:szCs w:val="20"/>
              </w:rPr>
              <w:t xml:space="preserve">Краткое наименование </w:t>
            </w:r>
          </w:p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  <w:r w:rsidRPr="000979A8">
              <w:rPr>
                <w:sz w:val="20"/>
                <w:szCs w:val="20"/>
              </w:rPr>
              <w:t xml:space="preserve">налогового расхода </w:t>
            </w:r>
          </w:p>
          <w:p w:rsidR="00501B3D" w:rsidRPr="000979A8" w:rsidRDefault="001617F3" w:rsidP="00501B3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Калитвенского сельского поселения</w:t>
            </w:r>
          </w:p>
        </w:tc>
        <w:tc>
          <w:tcPr>
            <w:tcW w:w="1560" w:type="dxa"/>
          </w:tcPr>
          <w:p w:rsidR="00501B3D" w:rsidRPr="000979A8" w:rsidRDefault="00501B3D" w:rsidP="00501B3D">
            <w:pPr>
              <w:pStyle w:val="Default"/>
              <w:ind w:left="-44" w:firstLine="44"/>
              <w:jc w:val="both"/>
              <w:rPr>
                <w:sz w:val="20"/>
                <w:szCs w:val="20"/>
              </w:rPr>
            </w:pPr>
            <w:r w:rsidRPr="000979A8">
              <w:rPr>
                <w:sz w:val="20"/>
                <w:szCs w:val="20"/>
              </w:rPr>
              <w:t xml:space="preserve">Полное наименование налогового расхода </w:t>
            </w:r>
            <w:r w:rsidR="001617F3">
              <w:rPr>
                <w:sz w:val="20"/>
                <w:szCs w:val="20"/>
              </w:rPr>
              <w:t>Калитвенского сельского поселения</w:t>
            </w:r>
          </w:p>
        </w:tc>
        <w:tc>
          <w:tcPr>
            <w:tcW w:w="1842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  <w:r w:rsidRPr="000979A8">
              <w:rPr>
                <w:sz w:val="20"/>
                <w:szCs w:val="20"/>
              </w:rPr>
              <w:t xml:space="preserve">Реквизиты нормативного правового акта </w:t>
            </w:r>
            <w:r w:rsidR="001617F3">
              <w:rPr>
                <w:sz w:val="20"/>
                <w:szCs w:val="20"/>
              </w:rPr>
              <w:t>Калитвенского сельского поселения</w:t>
            </w:r>
            <w:r w:rsidRPr="000979A8">
              <w:rPr>
                <w:sz w:val="20"/>
                <w:szCs w:val="20"/>
              </w:rPr>
              <w:t xml:space="preserve">, устанавливающего налоговый расход </w:t>
            </w:r>
          </w:p>
        </w:tc>
        <w:tc>
          <w:tcPr>
            <w:tcW w:w="2127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  <w:r w:rsidRPr="000979A8">
              <w:rPr>
                <w:sz w:val="20"/>
                <w:szCs w:val="20"/>
              </w:rPr>
              <w:t xml:space="preserve">Наименование категории плательщиков налогов, для которых предусмотрены налоговые льготы, освобождения и иные преференции </w:t>
            </w:r>
          </w:p>
        </w:tc>
        <w:tc>
          <w:tcPr>
            <w:tcW w:w="992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  <w:r w:rsidRPr="000979A8">
              <w:rPr>
                <w:sz w:val="20"/>
                <w:szCs w:val="20"/>
              </w:rPr>
              <w:t xml:space="preserve">Целевая категория налогового расхода </w:t>
            </w:r>
            <w:r w:rsidR="001617F3">
              <w:rPr>
                <w:sz w:val="20"/>
                <w:szCs w:val="20"/>
              </w:rPr>
              <w:t>Калитвенского сельского поселения</w:t>
            </w:r>
          </w:p>
        </w:tc>
        <w:tc>
          <w:tcPr>
            <w:tcW w:w="1701" w:type="dxa"/>
          </w:tcPr>
          <w:p w:rsidR="00501B3D" w:rsidRPr="000979A8" w:rsidRDefault="00E01B85" w:rsidP="00501B3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муниципальной </w:t>
            </w:r>
            <w:r w:rsidR="00501B3D" w:rsidRPr="000979A8">
              <w:rPr>
                <w:sz w:val="20"/>
                <w:szCs w:val="20"/>
              </w:rPr>
              <w:t xml:space="preserve"> программы </w:t>
            </w:r>
            <w:r w:rsidR="001617F3">
              <w:rPr>
                <w:sz w:val="20"/>
                <w:szCs w:val="20"/>
              </w:rPr>
              <w:t>Калитвенского сельского поселения</w:t>
            </w:r>
            <w:r w:rsidR="00501B3D" w:rsidRPr="000979A8">
              <w:rPr>
                <w:sz w:val="20"/>
                <w:szCs w:val="20"/>
              </w:rPr>
              <w:t xml:space="preserve">, предусматривающей налоговые расходы </w:t>
            </w:r>
          </w:p>
        </w:tc>
        <w:tc>
          <w:tcPr>
            <w:tcW w:w="1701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  <w:r w:rsidRPr="000979A8">
              <w:rPr>
                <w:sz w:val="20"/>
                <w:szCs w:val="20"/>
              </w:rPr>
              <w:t>Наименова</w:t>
            </w:r>
            <w:r w:rsidR="00E01B85">
              <w:rPr>
                <w:sz w:val="20"/>
                <w:szCs w:val="20"/>
              </w:rPr>
              <w:t>ние подпрограммы муниципальной</w:t>
            </w:r>
            <w:r w:rsidRPr="000979A8">
              <w:rPr>
                <w:sz w:val="20"/>
                <w:szCs w:val="20"/>
              </w:rPr>
              <w:t xml:space="preserve"> программы </w:t>
            </w:r>
          </w:p>
          <w:p w:rsidR="00501B3D" w:rsidRPr="000979A8" w:rsidRDefault="001617F3" w:rsidP="00501B3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Калитвенского сельского поселения</w:t>
            </w:r>
            <w:r w:rsidR="00501B3D" w:rsidRPr="000979A8">
              <w:rPr>
                <w:sz w:val="20"/>
                <w:szCs w:val="20"/>
              </w:rPr>
              <w:t xml:space="preserve">, </w:t>
            </w:r>
            <w:proofErr w:type="gramStart"/>
            <w:r w:rsidR="00501B3D" w:rsidRPr="000979A8">
              <w:rPr>
                <w:sz w:val="20"/>
                <w:szCs w:val="20"/>
              </w:rPr>
              <w:t>предусматривающей</w:t>
            </w:r>
            <w:proofErr w:type="gramEnd"/>
            <w:r w:rsidR="00501B3D" w:rsidRPr="000979A8">
              <w:rPr>
                <w:sz w:val="20"/>
                <w:szCs w:val="20"/>
              </w:rPr>
              <w:t xml:space="preserve"> налоговые расходы </w:t>
            </w:r>
          </w:p>
        </w:tc>
        <w:tc>
          <w:tcPr>
            <w:tcW w:w="2126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  <w:r w:rsidRPr="000979A8">
              <w:rPr>
                <w:sz w:val="20"/>
                <w:szCs w:val="20"/>
              </w:rPr>
              <w:t>Наименование структурного элеме</w:t>
            </w:r>
            <w:r w:rsidR="00E01B85">
              <w:rPr>
                <w:sz w:val="20"/>
                <w:szCs w:val="20"/>
              </w:rPr>
              <w:t xml:space="preserve">нта подпрограммы </w:t>
            </w:r>
            <w:proofErr w:type="gramStart"/>
            <w:r w:rsidR="00E01B85">
              <w:rPr>
                <w:sz w:val="20"/>
                <w:szCs w:val="20"/>
              </w:rPr>
              <w:t>муниципальным</w:t>
            </w:r>
            <w:proofErr w:type="gramEnd"/>
            <w:r w:rsidRPr="000979A8">
              <w:rPr>
                <w:sz w:val="20"/>
                <w:szCs w:val="20"/>
              </w:rPr>
              <w:t xml:space="preserve"> программы </w:t>
            </w:r>
          </w:p>
          <w:p w:rsidR="00501B3D" w:rsidRPr="000979A8" w:rsidRDefault="001617F3" w:rsidP="00501B3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Калитвенского сельского поселения</w:t>
            </w:r>
            <w:r w:rsidR="00501B3D" w:rsidRPr="000979A8">
              <w:rPr>
                <w:sz w:val="20"/>
                <w:szCs w:val="20"/>
              </w:rPr>
              <w:t xml:space="preserve">, </w:t>
            </w:r>
          </w:p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0979A8">
              <w:rPr>
                <w:sz w:val="20"/>
                <w:szCs w:val="20"/>
              </w:rPr>
              <w:t>предусматривающей</w:t>
            </w:r>
            <w:proofErr w:type="gramEnd"/>
            <w:r w:rsidRPr="000979A8">
              <w:rPr>
                <w:sz w:val="20"/>
                <w:szCs w:val="20"/>
              </w:rPr>
              <w:t xml:space="preserve"> налоговые расходы </w:t>
            </w:r>
          </w:p>
        </w:tc>
        <w:tc>
          <w:tcPr>
            <w:tcW w:w="1275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  <w:r w:rsidRPr="000979A8">
              <w:rPr>
                <w:sz w:val="20"/>
                <w:szCs w:val="20"/>
              </w:rPr>
              <w:t xml:space="preserve">Наименование куратора налогового расхода </w:t>
            </w:r>
          </w:p>
        </w:tc>
      </w:tr>
      <w:tr w:rsidR="00501B3D" w:rsidRPr="000979A8" w:rsidTr="00501B3D">
        <w:trPr>
          <w:trHeight w:val="247"/>
        </w:trPr>
        <w:tc>
          <w:tcPr>
            <w:tcW w:w="534" w:type="dxa"/>
          </w:tcPr>
          <w:p w:rsidR="00501B3D" w:rsidRPr="000979A8" w:rsidRDefault="00501B3D" w:rsidP="00501B3D">
            <w:pPr>
              <w:pStyle w:val="Default"/>
              <w:jc w:val="center"/>
              <w:rPr>
                <w:sz w:val="20"/>
                <w:szCs w:val="20"/>
              </w:rPr>
            </w:pPr>
            <w:r w:rsidRPr="000979A8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01B3D" w:rsidRPr="000979A8" w:rsidRDefault="00501B3D" w:rsidP="00501B3D">
            <w:pPr>
              <w:pStyle w:val="Default"/>
              <w:jc w:val="center"/>
              <w:rPr>
                <w:sz w:val="20"/>
                <w:szCs w:val="20"/>
              </w:rPr>
            </w:pPr>
            <w:r w:rsidRPr="000979A8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01B3D" w:rsidRPr="000979A8" w:rsidRDefault="00501B3D" w:rsidP="00501B3D">
            <w:pPr>
              <w:pStyle w:val="Default"/>
              <w:ind w:left="-44" w:firstLine="44"/>
              <w:jc w:val="center"/>
              <w:rPr>
                <w:sz w:val="20"/>
                <w:szCs w:val="20"/>
              </w:rPr>
            </w:pPr>
            <w:r w:rsidRPr="000979A8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501B3D" w:rsidRPr="000979A8" w:rsidRDefault="00501B3D" w:rsidP="00501B3D">
            <w:pPr>
              <w:pStyle w:val="Default"/>
              <w:jc w:val="center"/>
              <w:rPr>
                <w:sz w:val="20"/>
                <w:szCs w:val="20"/>
              </w:rPr>
            </w:pPr>
            <w:r w:rsidRPr="000979A8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501B3D" w:rsidRPr="000979A8" w:rsidRDefault="00501B3D" w:rsidP="00501B3D">
            <w:pPr>
              <w:pStyle w:val="Default"/>
              <w:jc w:val="center"/>
              <w:rPr>
                <w:sz w:val="20"/>
                <w:szCs w:val="20"/>
              </w:rPr>
            </w:pPr>
            <w:r w:rsidRPr="000979A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01B3D" w:rsidRPr="000979A8" w:rsidRDefault="00501B3D" w:rsidP="00501B3D">
            <w:pPr>
              <w:pStyle w:val="Default"/>
              <w:jc w:val="center"/>
              <w:rPr>
                <w:sz w:val="20"/>
                <w:szCs w:val="20"/>
              </w:rPr>
            </w:pPr>
            <w:r w:rsidRPr="000979A8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01B3D" w:rsidRPr="000979A8" w:rsidRDefault="00501B3D" w:rsidP="00501B3D">
            <w:pPr>
              <w:pStyle w:val="Default"/>
              <w:jc w:val="center"/>
              <w:rPr>
                <w:sz w:val="20"/>
                <w:szCs w:val="20"/>
              </w:rPr>
            </w:pPr>
            <w:r w:rsidRPr="000979A8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01B3D" w:rsidRPr="000979A8" w:rsidRDefault="00501B3D" w:rsidP="00501B3D">
            <w:pPr>
              <w:pStyle w:val="Default"/>
              <w:jc w:val="center"/>
              <w:rPr>
                <w:sz w:val="20"/>
                <w:szCs w:val="20"/>
              </w:rPr>
            </w:pPr>
            <w:r w:rsidRPr="000979A8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501B3D" w:rsidRPr="000979A8" w:rsidRDefault="00501B3D" w:rsidP="00501B3D">
            <w:pPr>
              <w:pStyle w:val="Default"/>
              <w:jc w:val="center"/>
              <w:rPr>
                <w:sz w:val="20"/>
                <w:szCs w:val="20"/>
              </w:rPr>
            </w:pPr>
            <w:r w:rsidRPr="000979A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501B3D" w:rsidRPr="000979A8" w:rsidRDefault="00501B3D" w:rsidP="00501B3D">
            <w:pPr>
              <w:pStyle w:val="Default"/>
              <w:jc w:val="center"/>
              <w:rPr>
                <w:sz w:val="20"/>
                <w:szCs w:val="20"/>
              </w:rPr>
            </w:pPr>
            <w:r w:rsidRPr="000979A8">
              <w:rPr>
                <w:sz w:val="20"/>
                <w:szCs w:val="20"/>
              </w:rPr>
              <w:t>10</w:t>
            </w:r>
          </w:p>
        </w:tc>
      </w:tr>
      <w:tr w:rsidR="00501B3D" w:rsidRPr="000979A8" w:rsidTr="00501B3D">
        <w:trPr>
          <w:trHeight w:val="247"/>
        </w:trPr>
        <w:tc>
          <w:tcPr>
            <w:tcW w:w="534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01B3D" w:rsidRPr="000979A8" w:rsidRDefault="00501B3D" w:rsidP="00501B3D">
            <w:pPr>
              <w:pStyle w:val="Default"/>
              <w:ind w:left="-44" w:firstLine="44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501B3D" w:rsidRPr="000979A8" w:rsidTr="00501B3D">
        <w:trPr>
          <w:trHeight w:val="281"/>
        </w:trPr>
        <w:tc>
          <w:tcPr>
            <w:tcW w:w="534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01B3D" w:rsidRPr="000979A8" w:rsidRDefault="00501B3D" w:rsidP="00501B3D">
            <w:pPr>
              <w:pStyle w:val="Default"/>
              <w:ind w:left="-44" w:firstLine="44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501B3D" w:rsidRPr="000979A8" w:rsidTr="00501B3D">
        <w:trPr>
          <w:trHeight w:val="271"/>
        </w:trPr>
        <w:tc>
          <w:tcPr>
            <w:tcW w:w="534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01B3D" w:rsidRPr="000979A8" w:rsidRDefault="00501B3D" w:rsidP="00501B3D">
            <w:pPr>
              <w:pStyle w:val="Default"/>
              <w:ind w:left="-44" w:firstLine="44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01B3D" w:rsidRPr="000979A8" w:rsidRDefault="00501B3D" w:rsidP="00501B3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EB7657" w:rsidRPr="000979A8" w:rsidRDefault="00EB7657" w:rsidP="00501B3D">
      <w:pPr>
        <w:jc w:val="both"/>
      </w:pPr>
    </w:p>
    <w:sectPr w:rsidR="00EB7657" w:rsidRPr="000979A8" w:rsidSect="000979A8">
      <w:pgSz w:w="16838" w:h="11906" w:orient="landscape"/>
      <w:pgMar w:top="1134" w:right="680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B3D"/>
    <w:rsid w:val="000979A8"/>
    <w:rsid w:val="001617F3"/>
    <w:rsid w:val="00211CB5"/>
    <w:rsid w:val="0033205C"/>
    <w:rsid w:val="00374A8E"/>
    <w:rsid w:val="00396931"/>
    <w:rsid w:val="00501B3D"/>
    <w:rsid w:val="0064143D"/>
    <w:rsid w:val="006442FF"/>
    <w:rsid w:val="006454FF"/>
    <w:rsid w:val="0071312A"/>
    <w:rsid w:val="008E75F2"/>
    <w:rsid w:val="009062E3"/>
    <w:rsid w:val="00A20BA0"/>
    <w:rsid w:val="00A75495"/>
    <w:rsid w:val="00B25458"/>
    <w:rsid w:val="00C15D28"/>
    <w:rsid w:val="00CE6C79"/>
    <w:rsid w:val="00D32F44"/>
    <w:rsid w:val="00E01B85"/>
    <w:rsid w:val="00EB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1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7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1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75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F3E6-7932-4A5C-8A59-131A0745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2019-11-26T13:28:00Z</cp:lastPrinted>
  <dcterms:created xsi:type="dcterms:W3CDTF">2019-11-26T13:29:00Z</dcterms:created>
  <dcterms:modified xsi:type="dcterms:W3CDTF">2019-11-26T13:29:00Z</dcterms:modified>
</cp:coreProperties>
</file>