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AD3" w:rsidRPr="00E82E3A" w:rsidRDefault="00A82AD3" w:rsidP="00A82AD3">
      <w:pPr>
        <w:pStyle w:val="a4"/>
        <w:ind w:firstLine="709"/>
        <w:rPr>
          <w:b/>
          <w:bCs/>
          <w:sz w:val="24"/>
          <w:szCs w:val="24"/>
        </w:rPr>
      </w:pPr>
      <w:r w:rsidRPr="00E82E3A">
        <w:rPr>
          <w:b/>
          <w:bCs/>
          <w:sz w:val="24"/>
          <w:szCs w:val="24"/>
        </w:rPr>
        <w:t>Пояснительная записка</w:t>
      </w:r>
    </w:p>
    <w:p w:rsidR="00A82AD3" w:rsidRPr="00E82E3A" w:rsidRDefault="00A82AD3" w:rsidP="00A82AD3">
      <w:pPr>
        <w:pStyle w:val="a4"/>
        <w:ind w:firstLine="709"/>
        <w:rPr>
          <w:b/>
          <w:sz w:val="24"/>
          <w:szCs w:val="24"/>
        </w:rPr>
      </w:pPr>
      <w:r w:rsidRPr="00E82E3A">
        <w:rPr>
          <w:b/>
          <w:bCs/>
          <w:sz w:val="24"/>
          <w:szCs w:val="24"/>
        </w:rPr>
        <w:t xml:space="preserve"> </w:t>
      </w:r>
      <w:r w:rsidRPr="00E82E3A">
        <w:rPr>
          <w:b/>
          <w:sz w:val="24"/>
          <w:szCs w:val="24"/>
        </w:rPr>
        <w:t>к проекту решения Собрания депутатов Калитвенского сельского поселения</w:t>
      </w:r>
    </w:p>
    <w:p w:rsidR="00A82AD3" w:rsidRPr="00E82E3A" w:rsidRDefault="00A82AD3" w:rsidP="00A82AD3">
      <w:pPr>
        <w:pStyle w:val="a4"/>
        <w:ind w:firstLine="709"/>
        <w:rPr>
          <w:b/>
          <w:sz w:val="24"/>
          <w:szCs w:val="24"/>
        </w:rPr>
      </w:pPr>
      <w:r w:rsidRPr="00E82E3A">
        <w:rPr>
          <w:b/>
          <w:sz w:val="24"/>
          <w:szCs w:val="24"/>
        </w:rPr>
        <w:t xml:space="preserve">  «О бюджете Калитвенского сельского поселения </w:t>
      </w:r>
      <w:r w:rsidR="0069698F" w:rsidRPr="00E82E3A">
        <w:rPr>
          <w:b/>
          <w:sz w:val="24"/>
          <w:szCs w:val="24"/>
        </w:rPr>
        <w:t>на 2024 год и на плановый период 2025 и 2026 годов</w:t>
      </w:r>
      <w:r w:rsidRPr="00E82E3A">
        <w:rPr>
          <w:b/>
          <w:sz w:val="24"/>
          <w:szCs w:val="24"/>
        </w:rPr>
        <w:t xml:space="preserve">» </w:t>
      </w:r>
    </w:p>
    <w:p w:rsidR="005A2D01" w:rsidRPr="00E82E3A" w:rsidRDefault="005A2D01" w:rsidP="00774F8C">
      <w:pPr>
        <w:pStyle w:val="a4"/>
        <w:ind w:firstLine="709"/>
        <w:rPr>
          <w:b/>
          <w:sz w:val="24"/>
          <w:szCs w:val="24"/>
        </w:rPr>
      </w:pPr>
    </w:p>
    <w:p w:rsidR="005A2D01" w:rsidRPr="00E82E3A" w:rsidRDefault="005A2D01" w:rsidP="00774F8C">
      <w:pPr>
        <w:pStyle w:val="a4"/>
        <w:numPr>
          <w:ilvl w:val="0"/>
          <w:numId w:val="1"/>
        </w:numPr>
        <w:jc w:val="left"/>
        <w:rPr>
          <w:b/>
          <w:sz w:val="24"/>
          <w:szCs w:val="24"/>
        </w:rPr>
      </w:pPr>
      <w:r w:rsidRPr="00E82E3A">
        <w:rPr>
          <w:b/>
          <w:sz w:val="24"/>
          <w:szCs w:val="24"/>
        </w:rPr>
        <w:t>Введение</w:t>
      </w:r>
    </w:p>
    <w:p w:rsidR="005A2D01" w:rsidRPr="00E82E3A" w:rsidRDefault="005A2D01" w:rsidP="00774F8C">
      <w:pPr>
        <w:pStyle w:val="a4"/>
        <w:ind w:left="709"/>
        <w:rPr>
          <w:sz w:val="24"/>
          <w:szCs w:val="24"/>
        </w:rPr>
      </w:pPr>
    </w:p>
    <w:p w:rsidR="00AE32A8" w:rsidRPr="00E82E3A" w:rsidRDefault="00A82AD3" w:rsidP="00AE32A8">
      <w:pPr>
        <w:widowControl w:val="0"/>
        <w:autoSpaceDE w:val="0"/>
        <w:autoSpaceDN w:val="0"/>
        <w:adjustRightInd w:val="0"/>
        <w:ind w:firstLine="709"/>
        <w:jc w:val="both"/>
        <w:rPr>
          <w:sz w:val="24"/>
          <w:szCs w:val="24"/>
        </w:rPr>
      </w:pPr>
      <w:r w:rsidRPr="00E82E3A">
        <w:rPr>
          <w:sz w:val="24"/>
          <w:szCs w:val="24"/>
        </w:rPr>
        <w:t xml:space="preserve">Проект решения Собрания депутатов Калитвенского сельского поселения  «О бюджете Калитвенского сельского поселения </w:t>
      </w:r>
      <w:r w:rsidR="0069698F" w:rsidRPr="00E82E3A">
        <w:rPr>
          <w:sz w:val="24"/>
          <w:szCs w:val="24"/>
        </w:rPr>
        <w:t>на 2024 год и на плановый период 2025 и 2026 годов</w:t>
      </w:r>
      <w:r w:rsidRPr="00E82E3A">
        <w:rPr>
          <w:sz w:val="24"/>
          <w:szCs w:val="24"/>
        </w:rPr>
        <w:t xml:space="preserve">» </w:t>
      </w:r>
      <w:r w:rsidR="005A2D01" w:rsidRPr="00E82E3A">
        <w:rPr>
          <w:sz w:val="24"/>
          <w:szCs w:val="24"/>
        </w:rPr>
        <w:t xml:space="preserve"> </w:t>
      </w:r>
      <w:r w:rsidRPr="00E82E3A">
        <w:rPr>
          <w:sz w:val="24"/>
          <w:szCs w:val="24"/>
        </w:rPr>
        <w:t>(далее - решение) подготовлен на основе</w:t>
      </w:r>
      <w:r w:rsidRPr="00E82E3A">
        <w:rPr>
          <w:sz w:val="24"/>
          <w:szCs w:val="24"/>
          <w:lang w:eastAsia="en-US"/>
        </w:rPr>
        <w:t xml:space="preserve"> </w:t>
      </w:r>
      <w:r w:rsidRPr="00E82E3A">
        <w:rPr>
          <w:sz w:val="24"/>
          <w:szCs w:val="24"/>
        </w:rPr>
        <w:t xml:space="preserve">прогноза социально-экономического развития Калитвенского сельского поселения  </w:t>
      </w:r>
      <w:r w:rsidR="0069698F" w:rsidRPr="00E82E3A">
        <w:rPr>
          <w:sz w:val="24"/>
          <w:szCs w:val="24"/>
        </w:rPr>
        <w:t>на 2024-2026 годы</w:t>
      </w:r>
      <w:r w:rsidRPr="00E82E3A">
        <w:rPr>
          <w:sz w:val="24"/>
          <w:szCs w:val="24"/>
        </w:rPr>
        <w:t xml:space="preserve">, </w:t>
      </w:r>
      <w:r w:rsidR="005A2D01" w:rsidRPr="00E82E3A">
        <w:rPr>
          <w:sz w:val="24"/>
          <w:szCs w:val="24"/>
        </w:rPr>
        <w:t xml:space="preserve">основных направлений бюджетной и налоговой политики </w:t>
      </w:r>
      <w:r w:rsidRPr="00E82E3A">
        <w:rPr>
          <w:sz w:val="24"/>
          <w:szCs w:val="24"/>
        </w:rPr>
        <w:t xml:space="preserve">Калитвенского сельского поселения  </w:t>
      </w:r>
      <w:r w:rsidR="0069698F" w:rsidRPr="00E82E3A">
        <w:rPr>
          <w:sz w:val="24"/>
          <w:szCs w:val="24"/>
        </w:rPr>
        <w:t>на 2024-2026 годы</w:t>
      </w:r>
      <w:r w:rsidR="005A2D01" w:rsidRPr="00E82E3A">
        <w:rPr>
          <w:sz w:val="24"/>
          <w:szCs w:val="24"/>
          <w:lang w:eastAsia="en-US"/>
        </w:rPr>
        <w:t xml:space="preserve">, с учетом </w:t>
      </w:r>
      <w:r w:rsidR="00AE32A8" w:rsidRPr="00E82E3A">
        <w:rPr>
          <w:sz w:val="24"/>
          <w:szCs w:val="24"/>
        </w:rPr>
        <w:t>ключевы</w:t>
      </w:r>
      <w:r w:rsidR="000769A0" w:rsidRPr="00E82E3A">
        <w:rPr>
          <w:sz w:val="24"/>
          <w:szCs w:val="24"/>
        </w:rPr>
        <w:t>х</w:t>
      </w:r>
      <w:r w:rsidR="00AE32A8" w:rsidRPr="00E82E3A">
        <w:rPr>
          <w:sz w:val="24"/>
          <w:szCs w:val="24"/>
        </w:rPr>
        <w:t xml:space="preserve"> стратегически</w:t>
      </w:r>
      <w:r w:rsidR="000769A0" w:rsidRPr="00E82E3A">
        <w:rPr>
          <w:sz w:val="24"/>
          <w:szCs w:val="24"/>
        </w:rPr>
        <w:t>х</w:t>
      </w:r>
      <w:r w:rsidR="00AE32A8" w:rsidRPr="00E82E3A">
        <w:rPr>
          <w:sz w:val="24"/>
          <w:szCs w:val="24"/>
        </w:rPr>
        <w:t xml:space="preserve"> задач, обозначенны</w:t>
      </w:r>
      <w:r w:rsidR="000769A0" w:rsidRPr="00E82E3A">
        <w:rPr>
          <w:sz w:val="24"/>
          <w:szCs w:val="24"/>
        </w:rPr>
        <w:t>х</w:t>
      </w:r>
      <w:r w:rsidR="00AE32A8" w:rsidRPr="00E82E3A">
        <w:rPr>
          <w:sz w:val="24"/>
          <w:szCs w:val="24"/>
        </w:rPr>
        <w:t xml:space="preserve"> указами Президента Р</w:t>
      </w:r>
      <w:r w:rsidR="000769A0" w:rsidRPr="00E82E3A">
        <w:rPr>
          <w:sz w:val="24"/>
          <w:szCs w:val="24"/>
        </w:rPr>
        <w:t>оссийской Федерации</w:t>
      </w:r>
      <w:r w:rsidR="00AE32A8" w:rsidRPr="00E82E3A">
        <w:rPr>
          <w:sz w:val="24"/>
          <w:szCs w:val="24"/>
        </w:rPr>
        <w:t>.</w:t>
      </w:r>
    </w:p>
    <w:p w:rsidR="000769A0" w:rsidRPr="00E82E3A" w:rsidRDefault="000769A0" w:rsidP="000769A0">
      <w:pPr>
        <w:widowControl w:val="0"/>
        <w:autoSpaceDE w:val="0"/>
        <w:autoSpaceDN w:val="0"/>
        <w:spacing w:line="235" w:lineRule="auto"/>
        <w:ind w:firstLine="709"/>
        <w:jc w:val="both"/>
        <w:rPr>
          <w:color w:val="000000"/>
          <w:sz w:val="24"/>
          <w:szCs w:val="24"/>
        </w:rPr>
      </w:pPr>
      <w:r w:rsidRPr="00E82E3A">
        <w:rPr>
          <w:color w:val="000000"/>
          <w:sz w:val="24"/>
          <w:szCs w:val="24"/>
        </w:rPr>
        <w:t>Приоритетной целью бюджетной политики является сбалансированность консолидированного бюджета и устойчивость бюджетной системы.</w:t>
      </w:r>
    </w:p>
    <w:p w:rsidR="00AE32A8" w:rsidRPr="00E82E3A" w:rsidRDefault="000769A0" w:rsidP="00AE32A8">
      <w:pPr>
        <w:widowControl w:val="0"/>
        <w:autoSpaceDE w:val="0"/>
        <w:autoSpaceDN w:val="0"/>
        <w:spacing w:line="235" w:lineRule="auto"/>
        <w:ind w:firstLine="709"/>
        <w:jc w:val="both"/>
        <w:rPr>
          <w:color w:val="000000"/>
          <w:sz w:val="24"/>
          <w:szCs w:val="24"/>
        </w:rPr>
      </w:pPr>
      <w:r w:rsidRPr="00E82E3A">
        <w:rPr>
          <w:color w:val="000000"/>
          <w:sz w:val="24"/>
          <w:szCs w:val="24"/>
        </w:rPr>
        <w:t>О</w:t>
      </w:r>
      <w:r w:rsidR="00AE32A8" w:rsidRPr="00E82E3A">
        <w:rPr>
          <w:color w:val="000000"/>
          <w:sz w:val="24"/>
          <w:szCs w:val="24"/>
        </w:rPr>
        <w:t>сновны</w:t>
      </w:r>
      <w:r w:rsidRPr="00E82E3A">
        <w:rPr>
          <w:color w:val="000000"/>
          <w:sz w:val="24"/>
          <w:szCs w:val="24"/>
        </w:rPr>
        <w:t>ми</w:t>
      </w:r>
      <w:r w:rsidR="00AE32A8" w:rsidRPr="00E82E3A">
        <w:rPr>
          <w:color w:val="000000"/>
          <w:sz w:val="24"/>
          <w:szCs w:val="24"/>
        </w:rPr>
        <w:t xml:space="preserve"> задач</w:t>
      </w:r>
      <w:r w:rsidRPr="00E82E3A">
        <w:rPr>
          <w:color w:val="000000"/>
          <w:sz w:val="24"/>
          <w:szCs w:val="24"/>
        </w:rPr>
        <w:t xml:space="preserve">ами </w:t>
      </w:r>
      <w:r w:rsidR="0069698F" w:rsidRPr="00E82E3A">
        <w:rPr>
          <w:color w:val="000000"/>
          <w:sz w:val="24"/>
          <w:szCs w:val="24"/>
        </w:rPr>
        <w:t>на 2024-2026 годы</w:t>
      </w:r>
      <w:r w:rsidRPr="00E82E3A">
        <w:rPr>
          <w:color w:val="000000"/>
          <w:sz w:val="24"/>
          <w:szCs w:val="24"/>
        </w:rPr>
        <w:t xml:space="preserve"> явля</w:t>
      </w:r>
      <w:r w:rsidR="00BB0E26" w:rsidRPr="00E82E3A">
        <w:rPr>
          <w:color w:val="000000"/>
          <w:sz w:val="24"/>
          <w:szCs w:val="24"/>
        </w:rPr>
        <w:t>ю</w:t>
      </w:r>
      <w:r w:rsidRPr="00E82E3A">
        <w:rPr>
          <w:color w:val="000000"/>
          <w:sz w:val="24"/>
          <w:szCs w:val="24"/>
        </w:rPr>
        <w:t>тся</w:t>
      </w:r>
      <w:r w:rsidR="00AE32A8" w:rsidRPr="00E82E3A">
        <w:rPr>
          <w:color w:val="000000"/>
          <w:sz w:val="24"/>
          <w:szCs w:val="24"/>
        </w:rPr>
        <w:t xml:space="preserve"> повышени</w:t>
      </w:r>
      <w:r w:rsidRPr="00E82E3A">
        <w:rPr>
          <w:color w:val="000000"/>
          <w:sz w:val="24"/>
          <w:szCs w:val="24"/>
        </w:rPr>
        <w:t>е</w:t>
      </w:r>
      <w:r w:rsidR="00AE32A8" w:rsidRPr="00E82E3A">
        <w:rPr>
          <w:color w:val="000000"/>
          <w:sz w:val="24"/>
          <w:szCs w:val="24"/>
        </w:rPr>
        <w:t xml:space="preserve"> налоговых и неналоговых поступлений, </w:t>
      </w:r>
      <w:r w:rsidRPr="00E82E3A">
        <w:rPr>
          <w:sz w:val="24"/>
          <w:szCs w:val="24"/>
        </w:rPr>
        <w:t>эффективное управление расходами</w:t>
      </w:r>
      <w:r w:rsidRPr="00E82E3A">
        <w:rPr>
          <w:color w:val="000000"/>
          <w:sz w:val="24"/>
          <w:szCs w:val="24"/>
        </w:rPr>
        <w:t xml:space="preserve"> </w:t>
      </w:r>
      <w:r w:rsidR="00AE32A8" w:rsidRPr="00E82E3A">
        <w:rPr>
          <w:color w:val="000000"/>
          <w:sz w:val="24"/>
          <w:szCs w:val="24"/>
        </w:rPr>
        <w:t>с учетом их оптимизации, проведени</w:t>
      </w:r>
      <w:r w:rsidRPr="00E82E3A">
        <w:rPr>
          <w:color w:val="000000"/>
          <w:sz w:val="24"/>
          <w:szCs w:val="24"/>
        </w:rPr>
        <w:t>е</w:t>
      </w:r>
      <w:r w:rsidR="00AE32A8" w:rsidRPr="00E82E3A">
        <w:rPr>
          <w:color w:val="000000"/>
          <w:sz w:val="24"/>
          <w:szCs w:val="24"/>
        </w:rPr>
        <w:t xml:space="preserve"> взвешенной долговой политики, </w:t>
      </w:r>
      <w:r w:rsidR="00C34DD6" w:rsidRPr="00E82E3A">
        <w:rPr>
          <w:color w:val="000000"/>
          <w:sz w:val="24"/>
          <w:szCs w:val="24"/>
        </w:rPr>
        <w:t>поддержка мер по обеспечению сбалансированности местных бюджетов</w:t>
      </w:r>
      <w:r w:rsidR="00AE32A8" w:rsidRPr="00E82E3A">
        <w:rPr>
          <w:color w:val="000000"/>
          <w:sz w:val="24"/>
          <w:szCs w:val="24"/>
        </w:rPr>
        <w:t>.</w:t>
      </w:r>
    </w:p>
    <w:p w:rsidR="00815368" w:rsidRPr="00E82E3A" w:rsidRDefault="00AD20D6" w:rsidP="00815368">
      <w:pPr>
        <w:widowControl w:val="0"/>
        <w:autoSpaceDE w:val="0"/>
        <w:autoSpaceDN w:val="0"/>
        <w:ind w:firstLine="709"/>
        <w:jc w:val="both"/>
        <w:rPr>
          <w:sz w:val="24"/>
          <w:szCs w:val="24"/>
        </w:rPr>
      </w:pPr>
      <w:r w:rsidRPr="00E82E3A">
        <w:rPr>
          <w:sz w:val="24"/>
          <w:szCs w:val="24"/>
        </w:rPr>
        <w:t xml:space="preserve">Решению поставленных задач будет способствовать </w:t>
      </w:r>
      <w:r w:rsidR="0085190F" w:rsidRPr="00E82E3A">
        <w:rPr>
          <w:color w:val="000000"/>
          <w:sz w:val="24"/>
          <w:szCs w:val="24"/>
        </w:rPr>
        <w:t xml:space="preserve">План мероприятий по росту доходного потенциала </w:t>
      </w:r>
      <w:r w:rsidR="00A82AD3" w:rsidRPr="00E82E3A">
        <w:rPr>
          <w:sz w:val="24"/>
          <w:szCs w:val="24"/>
        </w:rPr>
        <w:t>Калитвенского сельского поселения</w:t>
      </w:r>
      <w:r w:rsidR="0085190F" w:rsidRPr="00E82E3A">
        <w:rPr>
          <w:color w:val="000000"/>
          <w:sz w:val="24"/>
          <w:szCs w:val="24"/>
        </w:rPr>
        <w:t xml:space="preserve">, оптимизации расходов </w:t>
      </w:r>
      <w:r w:rsidR="00A82AD3" w:rsidRPr="00E82E3A">
        <w:rPr>
          <w:color w:val="000000"/>
          <w:sz w:val="24"/>
          <w:szCs w:val="24"/>
        </w:rPr>
        <w:t>местного</w:t>
      </w:r>
      <w:r w:rsidR="0085190F" w:rsidRPr="00E82E3A">
        <w:rPr>
          <w:color w:val="000000"/>
          <w:sz w:val="24"/>
          <w:szCs w:val="24"/>
        </w:rPr>
        <w:t xml:space="preserve"> бюджета, утвержденн</w:t>
      </w:r>
      <w:r w:rsidR="002E0645" w:rsidRPr="00E82E3A">
        <w:rPr>
          <w:color w:val="000000"/>
          <w:sz w:val="24"/>
          <w:szCs w:val="24"/>
        </w:rPr>
        <w:t>ый</w:t>
      </w:r>
      <w:r w:rsidR="0085190F" w:rsidRPr="00E82E3A">
        <w:rPr>
          <w:sz w:val="24"/>
          <w:szCs w:val="24"/>
        </w:rPr>
        <w:t xml:space="preserve"> </w:t>
      </w:r>
      <w:r w:rsidR="00A82AD3" w:rsidRPr="00E82E3A">
        <w:rPr>
          <w:sz w:val="24"/>
          <w:szCs w:val="24"/>
          <w:lang w:eastAsia="en-US"/>
        </w:rPr>
        <w:t xml:space="preserve">постановлением Администрации </w:t>
      </w:r>
      <w:r w:rsidR="00A82AD3" w:rsidRPr="00E82E3A">
        <w:rPr>
          <w:sz w:val="24"/>
          <w:szCs w:val="24"/>
        </w:rPr>
        <w:t>Калитвенского сельского поселения</w:t>
      </w:r>
      <w:r w:rsidR="0085190F" w:rsidRPr="00E82E3A">
        <w:rPr>
          <w:color w:val="000000"/>
          <w:sz w:val="24"/>
          <w:szCs w:val="24"/>
        </w:rPr>
        <w:t xml:space="preserve"> от 2</w:t>
      </w:r>
      <w:r w:rsidR="00A82AD3" w:rsidRPr="00E82E3A">
        <w:rPr>
          <w:color w:val="000000"/>
          <w:sz w:val="24"/>
          <w:szCs w:val="24"/>
        </w:rPr>
        <w:t>4</w:t>
      </w:r>
      <w:r w:rsidR="0085190F" w:rsidRPr="00E82E3A">
        <w:rPr>
          <w:color w:val="000000"/>
          <w:sz w:val="24"/>
          <w:szCs w:val="24"/>
        </w:rPr>
        <w:t>.09.2018 № </w:t>
      </w:r>
      <w:r w:rsidR="00A82AD3" w:rsidRPr="00E82E3A">
        <w:rPr>
          <w:color w:val="000000"/>
          <w:sz w:val="24"/>
          <w:szCs w:val="24"/>
        </w:rPr>
        <w:t>40</w:t>
      </w:r>
      <w:r w:rsidR="00815368" w:rsidRPr="00E82E3A">
        <w:rPr>
          <w:sz w:val="24"/>
          <w:szCs w:val="24"/>
        </w:rPr>
        <w:t>.</w:t>
      </w:r>
    </w:p>
    <w:p w:rsidR="006604F9" w:rsidRPr="00E82E3A" w:rsidRDefault="002E0645" w:rsidP="006604F9">
      <w:pPr>
        <w:tabs>
          <w:tab w:val="left" w:pos="709"/>
        </w:tabs>
        <w:ind w:firstLine="709"/>
        <w:jc w:val="both"/>
        <w:rPr>
          <w:sz w:val="24"/>
          <w:szCs w:val="24"/>
        </w:rPr>
      </w:pPr>
      <w:r w:rsidRPr="00E82E3A">
        <w:rPr>
          <w:sz w:val="24"/>
          <w:szCs w:val="24"/>
        </w:rPr>
        <w:t>Ф</w:t>
      </w:r>
      <w:r w:rsidR="00E9352B" w:rsidRPr="00E82E3A">
        <w:rPr>
          <w:sz w:val="24"/>
          <w:szCs w:val="24"/>
        </w:rPr>
        <w:t>ормировани</w:t>
      </w:r>
      <w:r w:rsidRPr="00E82E3A">
        <w:rPr>
          <w:sz w:val="24"/>
          <w:szCs w:val="24"/>
        </w:rPr>
        <w:t xml:space="preserve">е показателей </w:t>
      </w:r>
      <w:r w:rsidR="00A82AD3" w:rsidRPr="00E82E3A">
        <w:rPr>
          <w:sz w:val="24"/>
          <w:szCs w:val="24"/>
        </w:rPr>
        <w:t>местного</w:t>
      </w:r>
      <w:r w:rsidR="00E9352B" w:rsidRPr="00E82E3A">
        <w:rPr>
          <w:sz w:val="24"/>
          <w:szCs w:val="24"/>
        </w:rPr>
        <w:t xml:space="preserve"> бюджета </w:t>
      </w:r>
      <w:r w:rsidRPr="00E82E3A">
        <w:rPr>
          <w:sz w:val="24"/>
          <w:szCs w:val="24"/>
        </w:rPr>
        <w:t>осуществлялось</w:t>
      </w:r>
      <w:r w:rsidR="006604F9" w:rsidRPr="00E82E3A">
        <w:rPr>
          <w:sz w:val="24"/>
          <w:szCs w:val="24"/>
        </w:rPr>
        <w:t xml:space="preserve"> на основе</w:t>
      </w:r>
      <w:r w:rsidR="0092117B" w:rsidRPr="00E82E3A">
        <w:rPr>
          <w:sz w:val="24"/>
          <w:szCs w:val="24"/>
        </w:rPr>
        <w:t xml:space="preserve"> </w:t>
      </w:r>
      <w:r w:rsidR="00545F72" w:rsidRPr="00E82E3A">
        <w:rPr>
          <w:sz w:val="24"/>
          <w:szCs w:val="24"/>
        </w:rPr>
        <w:t>прогноза социально-экономического раз</w:t>
      </w:r>
      <w:r w:rsidR="004C31F2" w:rsidRPr="00E82E3A">
        <w:rPr>
          <w:sz w:val="24"/>
          <w:szCs w:val="24"/>
        </w:rPr>
        <w:t xml:space="preserve">вития </w:t>
      </w:r>
      <w:r w:rsidR="00A82AD3" w:rsidRPr="00E82E3A">
        <w:rPr>
          <w:sz w:val="24"/>
          <w:szCs w:val="24"/>
        </w:rPr>
        <w:t xml:space="preserve">Калитвенского сельского </w:t>
      </w:r>
      <w:r w:rsidR="0069698F" w:rsidRPr="00E82E3A">
        <w:rPr>
          <w:sz w:val="24"/>
          <w:szCs w:val="24"/>
        </w:rPr>
        <w:t>на 2024-2026 годы</w:t>
      </w:r>
      <w:r w:rsidR="00545F72" w:rsidRPr="00E82E3A">
        <w:rPr>
          <w:sz w:val="24"/>
          <w:szCs w:val="24"/>
        </w:rPr>
        <w:t xml:space="preserve"> с учетом уровня инфляции </w:t>
      </w:r>
      <w:r w:rsidR="00E82CDF" w:rsidRPr="00E82E3A">
        <w:rPr>
          <w:sz w:val="24"/>
          <w:szCs w:val="24"/>
        </w:rPr>
        <w:t>в 202</w:t>
      </w:r>
      <w:r w:rsidR="0069698F" w:rsidRPr="00E82E3A">
        <w:rPr>
          <w:sz w:val="24"/>
          <w:szCs w:val="24"/>
        </w:rPr>
        <w:t>4</w:t>
      </w:r>
      <w:r w:rsidR="0072443A" w:rsidRPr="00E82E3A">
        <w:rPr>
          <w:sz w:val="24"/>
          <w:szCs w:val="24"/>
        </w:rPr>
        <w:t xml:space="preserve"> году </w:t>
      </w:r>
      <w:r w:rsidR="00F74B7F" w:rsidRPr="00E82E3A">
        <w:rPr>
          <w:sz w:val="24"/>
          <w:szCs w:val="24"/>
        </w:rPr>
        <w:t xml:space="preserve">– </w:t>
      </w:r>
      <w:r w:rsidR="0069698F" w:rsidRPr="00E82E3A">
        <w:rPr>
          <w:sz w:val="24"/>
          <w:szCs w:val="24"/>
        </w:rPr>
        <w:t>4,</w:t>
      </w:r>
      <w:r w:rsidR="003D33DE">
        <w:rPr>
          <w:sz w:val="24"/>
          <w:szCs w:val="24"/>
        </w:rPr>
        <w:t>5</w:t>
      </w:r>
      <w:r w:rsidR="00545F72" w:rsidRPr="00E82E3A">
        <w:rPr>
          <w:sz w:val="24"/>
          <w:szCs w:val="24"/>
        </w:rPr>
        <w:t xml:space="preserve"> %</w:t>
      </w:r>
      <w:r w:rsidR="00F74B7F" w:rsidRPr="00E82E3A">
        <w:rPr>
          <w:sz w:val="24"/>
          <w:szCs w:val="24"/>
        </w:rPr>
        <w:t>, в 202</w:t>
      </w:r>
      <w:r w:rsidR="0069698F" w:rsidRPr="00E82E3A">
        <w:rPr>
          <w:sz w:val="24"/>
          <w:szCs w:val="24"/>
        </w:rPr>
        <w:t>5</w:t>
      </w:r>
      <w:r w:rsidR="00F74B7F" w:rsidRPr="00E82E3A">
        <w:rPr>
          <w:sz w:val="24"/>
          <w:szCs w:val="24"/>
        </w:rPr>
        <w:t xml:space="preserve"> – </w:t>
      </w:r>
      <w:r w:rsidR="00E82CDF" w:rsidRPr="00E82E3A">
        <w:rPr>
          <w:sz w:val="24"/>
          <w:szCs w:val="24"/>
        </w:rPr>
        <w:t>4,0</w:t>
      </w:r>
      <w:r w:rsidR="00F74B7F" w:rsidRPr="00E82E3A">
        <w:rPr>
          <w:sz w:val="24"/>
          <w:szCs w:val="24"/>
        </w:rPr>
        <w:t>%, в 202</w:t>
      </w:r>
      <w:r w:rsidR="0069698F" w:rsidRPr="00E82E3A">
        <w:rPr>
          <w:sz w:val="24"/>
          <w:szCs w:val="24"/>
        </w:rPr>
        <w:t>6</w:t>
      </w:r>
      <w:r w:rsidR="00F74B7F" w:rsidRPr="00E82E3A">
        <w:rPr>
          <w:sz w:val="24"/>
          <w:szCs w:val="24"/>
        </w:rPr>
        <w:t xml:space="preserve"> – 4</w:t>
      </w:r>
      <w:r w:rsidR="00E82CDF" w:rsidRPr="00E82E3A">
        <w:rPr>
          <w:sz w:val="24"/>
          <w:szCs w:val="24"/>
        </w:rPr>
        <w:t>,0</w:t>
      </w:r>
      <w:r w:rsidR="00F74B7F" w:rsidRPr="00E82E3A">
        <w:rPr>
          <w:sz w:val="24"/>
          <w:szCs w:val="24"/>
        </w:rPr>
        <w:t>%</w:t>
      </w:r>
      <w:r w:rsidR="006604F9" w:rsidRPr="00E82E3A">
        <w:rPr>
          <w:sz w:val="24"/>
          <w:szCs w:val="24"/>
        </w:rPr>
        <w:t>.</w:t>
      </w:r>
    </w:p>
    <w:p w:rsidR="00A82AD3" w:rsidRPr="00E82E3A" w:rsidRDefault="004C31F2" w:rsidP="00A82AD3">
      <w:pPr>
        <w:widowControl w:val="0"/>
        <w:autoSpaceDE w:val="0"/>
        <w:autoSpaceDN w:val="0"/>
        <w:ind w:firstLine="709"/>
        <w:jc w:val="both"/>
        <w:rPr>
          <w:sz w:val="24"/>
          <w:szCs w:val="24"/>
        </w:rPr>
      </w:pPr>
      <w:r w:rsidRPr="00E82E3A">
        <w:rPr>
          <w:sz w:val="24"/>
          <w:szCs w:val="24"/>
        </w:rPr>
        <w:t>Доходы бюджета сформированы в соответствии с основными направлениями налоговой политики с учетом изменений, внесенных в бюджетное и налоговое законодательство</w:t>
      </w:r>
      <w:r w:rsidR="00DF0D40" w:rsidRPr="00E82E3A">
        <w:rPr>
          <w:sz w:val="24"/>
          <w:szCs w:val="24"/>
        </w:rPr>
        <w:t xml:space="preserve">, </w:t>
      </w:r>
      <w:r w:rsidR="00BB0E26" w:rsidRPr="00E82E3A">
        <w:rPr>
          <w:sz w:val="24"/>
          <w:szCs w:val="24"/>
        </w:rPr>
        <w:t xml:space="preserve">результатов оценки эффективности налоговых льгот и </w:t>
      </w:r>
      <w:r w:rsidR="00DF0D40" w:rsidRPr="00E82E3A">
        <w:rPr>
          <w:sz w:val="24"/>
          <w:szCs w:val="24"/>
        </w:rPr>
        <w:t>плана мероприятий по устранению с 1 января 20</w:t>
      </w:r>
      <w:r w:rsidR="00E82CDF" w:rsidRPr="00E82E3A">
        <w:rPr>
          <w:sz w:val="24"/>
          <w:szCs w:val="24"/>
        </w:rPr>
        <w:t>2</w:t>
      </w:r>
      <w:r w:rsidR="0069698F" w:rsidRPr="00E82E3A">
        <w:rPr>
          <w:sz w:val="24"/>
          <w:szCs w:val="24"/>
        </w:rPr>
        <w:t>4</w:t>
      </w:r>
      <w:r w:rsidR="00DF0D40" w:rsidRPr="00E82E3A">
        <w:rPr>
          <w:sz w:val="24"/>
          <w:szCs w:val="24"/>
        </w:rPr>
        <w:t xml:space="preserve"> г. неэффективных льгот</w:t>
      </w:r>
      <w:r w:rsidR="00A82AD3" w:rsidRPr="00E82E3A">
        <w:rPr>
          <w:sz w:val="24"/>
          <w:szCs w:val="24"/>
        </w:rPr>
        <w:t>.</w:t>
      </w:r>
    </w:p>
    <w:p w:rsidR="00AF4D49" w:rsidRPr="00E82E3A" w:rsidRDefault="00AF4D49" w:rsidP="00A82AD3">
      <w:pPr>
        <w:tabs>
          <w:tab w:val="left" w:pos="720"/>
        </w:tabs>
        <w:ind w:firstLine="709"/>
        <w:jc w:val="both"/>
        <w:rPr>
          <w:sz w:val="24"/>
          <w:szCs w:val="24"/>
        </w:rPr>
      </w:pPr>
      <w:r w:rsidRPr="00E82E3A">
        <w:rPr>
          <w:sz w:val="24"/>
          <w:szCs w:val="24"/>
        </w:rPr>
        <w:t xml:space="preserve">Расходы </w:t>
      </w:r>
      <w:r w:rsidR="00A82AD3" w:rsidRPr="00E82E3A">
        <w:rPr>
          <w:sz w:val="24"/>
          <w:szCs w:val="24"/>
        </w:rPr>
        <w:t>местного</w:t>
      </w:r>
      <w:r w:rsidRPr="00E82E3A">
        <w:rPr>
          <w:sz w:val="24"/>
          <w:szCs w:val="24"/>
        </w:rPr>
        <w:t xml:space="preserve"> бюджета в </w:t>
      </w:r>
      <w:r w:rsidR="00B63181" w:rsidRPr="00E82E3A">
        <w:rPr>
          <w:sz w:val="24"/>
          <w:szCs w:val="24"/>
        </w:rPr>
        <w:t>первоочередном</w:t>
      </w:r>
      <w:r w:rsidRPr="00E82E3A">
        <w:rPr>
          <w:sz w:val="24"/>
          <w:szCs w:val="24"/>
        </w:rPr>
        <w:t xml:space="preserve"> порядке будут направлены на выполнение социальных обязательств перед гражданами, обеспечени</w:t>
      </w:r>
      <w:r w:rsidR="00B63181" w:rsidRPr="00E82E3A">
        <w:rPr>
          <w:sz w:val="24"/>
          <w:szCs w:val="24"/>
        </w:rPr>
        <w:t>е</w:t>
      </w:r>
      <w:r w:rsidRPr="00E82E3A">
        <w:rPr>
          <w:sz w:val="24"/>
          <w:szCs w:val="24"/>
        </w:rPr>
        <w:t xml:space="preserve"> услуг в сфере культуры и спорта, улучшению инфраструктуры и качества жизни граждан.</w:t>
      </w:r>
    </w:p>
    <w:p w:rsidR="0029612D" w:rsidRPr="00E82E3A" w:rsidRDefault="0029612D" w:rsidP="0029612D">
      <w:pPr>
        <w:widowControl w:val="0"/>
        <w:autoSpaceDE w:val="0"/>
        <w:autoSpaceDN w:val="0"/>
        <w:spacing w:line="235" w:lineRule="auto"/>
        <w:ind w:firstLine="709"/>
        <w:jc w:val="both"/>
        <w:rPr>
          <w:sz w:val="24"/>
          <w:szCs w:val="24"/>
        </w:rPr>
      </w:pPr>
      <w:r w:rsidRPr="00E82E3A">
        <w:rPr>
          <w:sz w:val="24"/>
          <w:szCs w:val="24"/>
        </w:rPr>
        <w:t xml:space="preserve">Общий уровень и структура расходов местного бюджета определены исходя из </w:t>
      </w:r>
      <w:r w:rsidR="00D54105" w:rsidRPr="00E82E3A">
        <w:rPr>
          <w:sz w:val="24"/>
          <w:szCs w:val="24"/>
        </w:rPr>
        <w:t>приоритетных направлений развития Калитвенского сельского поселения и повышения уровня жизни граждан</w:t>
      </w:r>
      <w:r w:rsidRPr="00E82E3A">
        <w:rPr>
          <w:sz w:val="24"/>
          <w:szCs w:val="24"/>
        </w:rPr>
        <w:t>.</w:t>
      </w:r>
    </w:p>
    <w:p w:rsidR="00D54105" w:rsidRPr="00E82E3A" w:rsidRDefault="00D54105" w:rsidP="00D54105">
      <w:pPr>
        <w:widowControl w:val="0"/>
        <w:ind w:firstLine="709"/>
        <w:jc w:val="both"/>
        <w:rPr>
          <w:sz w:val="24"/>
          <w:szCs w:val="24"/>
        </w:rPr>
      </w:pPr>
      <w:r w:rsidRPr="00E82E3A">
        <w:rPr>
          <w:sz w:val="24"/>
          <w:szCs w:val="24"/>
        </w:rPr>
        <w:t xml:space="preserve">Во исполнение поручений Послания Президента Российской Федерации запланировано увеличение заработной платы работникам бюджетной сферы в связи с увеличением минимального размера оплаты труда, дополнительная индексация расходов на заработную плату, социальные выплаты, пособия, стипендиальный фонд, учтено доведение уровня заработной платы работников бюджетного сектора до средней заработной платы по экономике региона. </w:t>
      </w:r>
    </w:p>
    <w:p w:rsidR="00AF4D49" w:rsidRPr="00E82E3A" w:rsidRDefault="00AF4D49" w:rsidP="00B63181">
      <w:pPr>
        <w:widowControl w:val="0"/>
        <w:autoSpaceDE w:val="0"/>
        <w:autoSpaceDN w:val="0"/>
        <w:adjustRightInd w:val="0"/>
        <w:ind w:firstLine="709"/>
        <w:jc w:val="both"/>
        <w:rPr>
          <w:sz w:val="24"/>
          <w:szCs w:val="24"/>
        </w:rPr>
      </w:pPr>
      <w:r w:rsidRPr="00E82E3A">
        <w:rPr>
          <w:sz w:val="24"/>
          <w:szCs w:val="24"/>
        </w:rPr>
        <w:t xml:space="preserve">Продолжится </w:t>
      </w:r>
      <w:r w:rsidR="00B63181" w:rsidRPr="00E82E3A">
        <w:rPr>
          <w:sz w:val="24"/>
          <w:szCs w:val="24"/>
        </w:rPr>
        <w:t xml:space="preserve">реализация майских указов Президента РФ 2012 года </w:t>
      </w:r>
      <w:r w:rsidRPr="00E82E3A">
        <w:rPr>
          <w:sz w:val="24"/>
          <w:szCs w:val="24"/>
        </w:rPr>
        <w:t xml:space="preserve"> </w:t>
      </w:r>
      <w:r w:rsidR="00B63181" w:rsidRPr="00E82E3A">
        <w:rPr>
          <w:sz w:val="24"/>
          <w:szCs w:val="24"/>
        </w:rPr>
        <w:t xml:space="preserve">в целях поддержания </w:t>
      </w:r>
      <w:r w:rsidRPr="00E82E3A">
        <w:rPr>
          <w:sz w:val="24"/>
          <w:szCs w:val="24"/>
        </w:rPr>
        <w:t xml:space="preserve">уровня достигнутых показателей по повышению оплаты труда </w:t>
      </w:r>
      <w:r w:rsidR="00871344" w:rsidRPr="00E82E3A">
        <w:rPr>
          <w:sz w:val="24"/>
          <w:szCs w:val="24"/>
        </w:rPr>
        <w:t>отдельным категориям работников бюджетной сферы</w:t>
      </w:r>
      <w:r w:rsidR="00B63181" w:rsidRPr="00E82E3A">
        <w:rPr>
          <w:sz w:val="24"/>
          <w:szCs w:val="24"/>
        </w:rPr>
        <w:t>.</w:t>
      </w:r>
    </w:p>
    <w:p w:rsidR="00E82E3A" w:rsidRPr="00E82E3A" w:rsidRDefault="00E82E3A" w:rsidP="00FE3D65">
      <w:pPr>
        <w:autoSpaceDE w:val="0"/>
        <w:autoSpaceDN w:val="0"/>
        <w:adjustRightInd w:val="0"/>
        <w:ind w:firstLine="709"/>
        <w:jc w:val="both"/>
        <w:outlineLvl w:val="3"/>
        <w:rPr>
          <w:spacing w:val="-4"/>
          <w:sz w:val="24"/>
          <w:szCs w:val="24"/>
        </w:rPr>
      </w:pPr>
      <w:r w:rsidRPr="00E82E3A">
        <w:rPr>
          <w:sz w:val="24"/>
          <w:szCs w:val="24"/>
        </w:rPr>
        <w:t xml:space="preserve">Подготовка проекта местного бюджета на 2024 – 2026 годы к 1 чтению обеспечена в условиях действующего законодательства и оценки ожидаемого исполнения доходов в 2023 году в соответствии с порядком и сроками, утвержденными </w:t>
      </w:r>
      <w:r w:rsidRPr="00E82E3A">
        <w:rPr>
          <w:sz w:val="24"/>
          <w:szCs w:val="24"/>
          <w:lang w:eastAsia="en-US"/>
        </w:rPr>
        <w:t xml:space="preserve">постановлением Администрации </w:t>
      </w:r>
      <w:r w:rsidRPr="00E82E3A">
        <w:rPr>
          <w:sz w:val="24"/>
          <w:szCs w:val="24"/>
        </w:rPr>
        <w:t>Калитвенского сельского</w:t>
      </w:r>
      <w:r w:rsidRPr="00E82E3A">
        <w:rPr>
          <w:color w:val="000000"/>
          <w:sz w:val="24"/>
          <w:szCs w:val="24"/>
        </w:rPr>
        <w:t xml:space="preserve"> поселения от 27.06.2023 № 2</w:t>
      </w:r>
      <w:r w:rsidR="00CF7572">
        <w:rPr>
          <w:color w:val="000000"/>
          <w:sz w:val="24"/>
          <w:szCs w:val="24"/>
        </w:rPr>
        <w:t>4-3</w:t>
      </w:r>
      <w:r w:rsidRPr="00E82E3A">
        <w:rPr>
          <w:sz w:val="24"/>
          <w:szCs w:val="24"/>
        </w:rPr>
        <w:t xml:space="preserve"> «Об утверждении Порядка и сроков составления </w:t>
      </w:r>
      <w:r w:rsidRPr="00E82E3A">
        <w:rPr>
          <w:spacing w:val="-4"/>
          <w:sz w:val="24"/>
          <w:szCs w:val="24"/>
        </w:rPr>
        <w:t>проекта местного бюджета на 2024 год и на плановый период 2025 и 2026 годов».</w:t>
      </w:r>
    </w:p>
    <w:p w:rsidR="00E82E3A" w:rsidRDefault="00E82E3A" w:rsidP="00E82E3A">
      <w:pPr>
        <w:pStyle w:val="ConsPlusNormal"/>
        <w:ind w:firstLine="709"/>
        <w:jc w:val="both"/>
        <w:rPr>
          <w:rFonts w:ascii="Times New Roman" w:hAnsi="Times New Roman"/>
          <w:sz w:val="24"/>
          <w:szCs w:val="24"/>
        </w:rPr>
      </w:pPr>
      <w:r w:rsidRPr="00E82E3A">
        <w:rPr>
          <w:rFonts w:ascii="Times New Roman" w:hAnsi="Times New Roman"/>
          <w:sz w:val="24"/>
          <w:szCs w:val="24"/>
        </w:rPr>
        <w:t>Уточнение параметров ко 2 чтению будет осуществляться с учетом рассмотрения проекта бюджета</w:t>
      </w:r>
      <w:r w:rsidRPr="00E82E3A">
        <w:rPr>
          <w:sz w:val="24"/>
          <w:szCs w:val="24"/>
        </w:rPr>
        <w:t xml:space="preserve"> </w:t>
      </w:r>
      <w:r w:rsidRPr="00E82E3A">
        <w:rPr>
          <w:rFonts w:ascii="Times New Roman" w:hAnsi="Times New Roman"/>
          <w:sz w:val="24"/>
          <w:szCs w:val="24"/>
        </w:rPr>
        <w:t>Калитвенского сельского</w:t>
      </w:r>
      <w:r w:rsidRPr="00E82E3A">
        <w:rPr>
          <w:rFonts w:ascii="Times New Roman" w:hAnsi="Times New Roman"/>
          <w:color w:val="000000"/>
          <w:sz w:val="24"/>
          <w:szCs w:val="24"/>
        </w:rPr>
        <w:t xml:space="preserve"> поселения</w:t>
      </w:r>
      <w:r w:rsidRPr="00E82E3A">
        <w:rPr>
          <w:rFonts w:ascii="Times New Roman" w:hAnsi="Times New Roman"/>
          <w:sz w:val="24"/>
          <w:szCs w:val="24"/>
        </w:rPr>
        <w:t xml:space="preserve"> на 2024 – 2026 годы в </w:t>
      </w:r>
      <w:r w:rsidRPr="00E82E3A">
        <w:rPr>
          <w:rFonts w:ascii="Times New Roman" w:hAnsi="Times New Roman"/>
          <w:bCs/>
          <w:sz w:val="24"/>
          <w:szCs w:val="24"/>
          <w:shd w:val="clear" w:color="auto" w:fill="FFFFFF"/>
        </w:rPr>
        <w:t>Каменском</w:t>
      </w:r>
      <w:r w:rsidRPr="00E82E3A">
        <w:rPr>
          <w:rFonts w:ascii="Times New Roman" w:hAnsi="Times New Roman"/>
          <w:sz w:val="24"/>
          <w:szCs w:val="24"/>
          <w:shd w:val="clear" w:color="auto" w:fill="FFFFFF"/>
        </w:rPr>
        <w:t> районном </w:t>
      </w:r>
      <w:r w:rsidRPr="00E82E3A">
        <w:rPr>
          <w:rFonts w:ascii="Times New Roman" w:hAnsi="Times New Roman"/>
          <w:bCs/>
          <w:sz w:val="24"/>
          <w:szCs w:val="24"/>
          <w:shd w:val="clear" w:color="auto" w:fill="FFFFFF"/>
        </w:rPr>
        <w:t>Собрании</w:t>
      </w:r>
      <w:r w:rsidRPr="00E82E3A">
        <w:rPr>
          <w:rFonts w:ascii="Times New Roman" w:hAnsi="Times New Roman"/>
          <w:sz w:val="24"/>
          <w:szCs w:val="24"/>
          <w:shd w:val="clear" w:color="auto" w:fill="FFFFFF"/>
        </w:rPr>
        <w:t> </w:t>
      </w:r>
      <w:r w:rsidRPr="00E82E3A">
        <w:rPr>
          <w:rFonts w:ascii="Times New Roman" w:hAnsi="Times New Roman"/>
          <w:bCs/>
          <w:sz w:val="24"/>
          <w:szCs w:val="24"/>
          <w:shd w:val="clear" w:color="auto" w:fill="FFFFFF"/>
        </w:rPr>
        <w:t>депутатов</w:t>
      </w:r>
      <w:r w:rsidRPr="00E82E3A">
        <w:rPr>
          <w:rFonts w:ascii="Times New Roman" w:hAnsi="Times New Roman"/>
          <w:sz w:val="24"/>
          <w:szCs w:val="24"/>
        </w:rPr>
        <w:t>.</w:t>
      </w:r>
    </w:p>
    <w:p w:rsidR="00E82E3A" w:rsidRPr="00E82E3A" w:rsidRDefault="00E82E3A" w:rsidP="00E82E3A">
      <w:pPr>
        <w:pStyle w:val="ConsPlusNormal"/>
        <w:ind w:firstLine="709"/>
        <w:jc w:val="both"/>
        <w:rPr>
          <w:rFonts w:ascii="Times New Roman" w:hAnsi="Times New Roman"/>
          <w:sz w:val="24"/>
          <w:szCs w:val="24"/>
        </w:rPr>
      </w:pPr>
      <w:r w:rsidRPr="00E82E3A">
        <w:rPr>
          <w:rFonts w:ascii="Times New Roman" w:hAnsi="Times New Roman"/>
          <w:sz w:val="24"/>
          <w:szCs w:val="24"/>
        </w:rPr>
        <w:lastRenderedPageBreak/>
        <w:t>Подробное описание расходов бюджета Калитвенского сельского</w:t>
      </w:r>
      <w:r w:rsidRPr="00E82E3A">
        <w:rPr>
          <w:rFonts w:ascii="Times New Roman" w:hAnsi="Times New Roman"/>
          <w:color w:val="000000"/>
          <w:sz w:val="24"/>
          <w:szCs w:val="24"/>
        </w:rPr>
        <w:t xml:space="preserve"> поселения</w:t>
      </w:r>
      <w:r w:rsidRPr="00E82E3A">
        <w:rPr>
          <w:rFonts w:ascii="Times New Roman" w:hAnsi="Times New Roman"/>
          <w:sz w:val="24"/>
          <w:szCs w:val="24"/>
        </w:rPr>
        <w:t xml:space="preserve"> представлено в следующих разделах пояснительной записки.</w:t>
      </w:r>
    </w:p>
    <w:p w:rsidR="0029612D" w:rsidRPr="00E82E3A" w:rsidRDefault="00A82AD3" w:rsidP="0029612D">
      <w:pPr>
        <w:widowControl w:val="0"/>
        <w:autoSpaceDE w:val="0"/>
        <w:autoSpaceDN w:val="0"/>
        <w:spacing w:line="235" w:lineRule="auto"/>
        <w:ind w:firstLine="709"/>
        <w:jc w:val="both"/>
        <w:rPr>
          <w:sz w:val="24"/>
          <w:szCs w:val="24"/>
        </w:rPr>
      </w:pPr>
      <w:r w:rsidRPr="00E82E3A">
        <w:rPr>
          <w:sz w:val="24"/>
          <w:szCs w:val="24"/>
        </w:rPr>
        <w:t xml:space="preserve">В целях обеспечения открытости и прозрачности бюджета доступность бюджетных данных для граждан реализована путем работы информационного ресурса «Бюджет для граждан» в информационно-телекоммуникационной сети «Интернет» </w:t>
      </w:r>
      <w:r w:rsidRPr="00E82E3A">
        <w:rPr>
          <w:snapToGrid w:val="0"/>
          <w:sz w:val="24"/>
          <w:szCs w:val="24"/>
        </w:rPr>
        <w:t xml:space="preserve">на официальном сайте </w:t>
      </w:r>
      <w:r w:rsidRPr="00E82E3A">
        <w:rPr>
          <w:spacing w:val="-4"/>
          <w:sz w:val="24"/>
          <w:szCs w:val="24"/>
        </w:rPr>
        <w:t>Калитвенского сельского поселения</w:t>
      </w:r>
      <w:r w:rsidRPr="00E82E3A">
        <w:rPr>
          <w:sz w:val="24"/>
          <w:szCs w:val="24"/>
        </w:rPr>
        <w:t xml:space="preserve">. </w:t>
      </w:r>
      <w:r w:rsidR="0029612D" w:rsidRPr="00E82E3A">
        <w:rPr>
          <w:sz w:val="24"/>
          <w:szCs w:val="24"/>
        </w:rPr>
        <w:t xml:space="preserve">Подробное описание расходов бюджета </w:t>
      </w:r>
      <w:r w:rsidR="00E82E3A" w:rsidRPr="00E82E3A">
        <w:rPr>
          <w:sz w:val="24"/>
          <w:szCs w:val="24"/>
        </w:rPr>
        <w:t>Калитвенского сельского</w:t>
      </w:r>
      <w:r w:rsidR="00E82E3A" w:rsidRPr="00E82E3A">
        <w:rPr>
          <w:color w:val="000000"/>
          <w:sz w:val="24"/>
          <w:szCs w:val="24"/>
        </w:rPr>
        <w:t xml:space="preserve"> поселения </w:t>
      </w:r>
      <w:r w:rsidR="0029612D" w:rsidRPr="00E82E3A">
        <w:rPr>
          <w:sz w:val="24"/>
          <w:szCs w:val="24"/>
        </w:rPr>
        <w:t>представлено в следующих разделах пояснительной записки.</w:t>
      </w:r>
    </w:p>
    <w:p w:rsidR="00A82AD3" w:rsidRPr="008A18A8" w:rsidRDefault="00A82AD3" w:rsidP="00A82AD3">
      <w:pPr>
        <w:autoSpaceDE w:val="0"/>
        <w:autoSpaceDN w:val="0"/>
        <w:adjustRightInd w:val="0"/>
        <w:ind w:firstLine="709"/>
        <w:jc w:val="both"/>
        <w:rPr>
          <w:sz w:val="24"/>
          <w:szCs w:val="24"/>
        </w:rPr>
      </w:pPr>
    </w:p>
    <w:p w:rsidR="002C6378" w:rsidRPr="00A82AD3" w:rsidRDefault="002C6378" w:rsidP="001F6C5A">
      <w:pPr>
        <w:autoSpaceDE w:val="0"/>
        <w:autoSpaceDN w:val="0"/>
        <w:adjustRightInd w:val="0"/>
        <w:ind w:firstLine="709"/>
        <w:jc w:val="both"/>
        <w:outlineLvl w:val="3"/>
        <w:rPr>
          <w:sz w:val="24"/>
          <w:szCs w:val="24"/>
        </w:rPr>
      </w:pPr>
    </w:p>
    <w:p w:rsidR="005A2D01" w:rsidRPr="00A82AD3" w:rsidRDefault="005A2D01" w:rsidP="00774F8C">
      <w:pPr>
        <w:pStyle w:val="a4"/>
        <w:rPr>
          <w:b/>
          <w:sz w:val="24"/>
          <w:szCs w:val="24"/>
        </w:rPr>
      </w:pPr>
      <w:r w:rsidRPr="00A82AD3">
        <w:rPr>
          <w:b/>
          <w:sz w:val="24"/>
          <w:szCs w:val="24"/>
          <w:lang w:val="en-US"/>
        </w:rPr>
        <w:t>II</w:t>
      </w:r>
      <w:r w:rsidRPr="00A82AD3">
        <w:rPr>
          <w:b/>
          <w:sz w:val="24"/>
          <w:szCs w:val="24"/>
        </w:rPr>
        <w:t xml:space="preserve">. Основные характеристики проекта </w:t>
      </w:r>
    </w:p>
    <w:p w:rsidR="005A2D01" w:rsidRPr="00A82AD3" w:rsidRDefault="00A82AD3" w:rsidP="00774F8C">
      <w:pPr>
        <w:pStyle w:val="a4"/>
        <w:rPr>
          <w:b/>
          <w:sz w:val="24"/>
          <w:szCs w:val="24"/>
        </w:rPr>
      </w:pPr>
      <w:r>
        <w:rPr>
          <w:b/>
          <w:sz w:val="24"/>
          <w:szCs w:val="24"/>
        </w:rPr>
        <w:t>местного</w:t>
      </w:r>
      <w:r w:rsidR="005A2D01" w:rsidRPr="00A82AD3">
        <w:rPr>
          <w:b/>
          <w:sz w:val="24"/>
          <w:szCs w:val="24"/>
        </w:rPr>
        <w:t xml:space="preserve"> бюджета на 20</w:t>
      </w:r>
      <w:r w:rsidR="0025155B">
        <w:rPr>
          <w:b/>
          <w:sz w:val="24"/>
          <w:szCs w:val="24"/>
        </w:rPr>
        <w:t>2</w:t>
      </w:r>
      <w:r w:rsidR="00E82E3A">
        <w:rPr>
          <w:b/>
          <w:sz w:val="24"/>
          <w:szCs w:val="24"/>
        </w:rPr>
        <w:t>4</w:t>
      </w:r>
      <w:r w:rsidR="005A2D01" w:rsidRPr="00A82AD3">
        <w:rPr>
          <w:b/>
          <w:sz w:val="24"/>
          <w:szCs w:val="24"/>
        </w:rPr>
        <w:t xml:space="preserve"> год и на плановый</w:t>
      </w:r>
    </w:p>
    <w:p w:rsidR="005A2D01" w:rsidRPr="00A82AD3" w:rsidRDefault="005A2D01" w:rsidP="00774F8C">
      <w:pPr>
        <w:pStyle w:val="a4"/>
        <w:rPr>
          <w:b/>
          <w:sz w:val="24"/>
          <w:szCs w:val="24"/>
        </w:rPr>
      </w:pPr>
      <w:r w:rsidRPr="00A82AD3">
        <w:rPr>
          <w:b/>
          <w:sz w:val="24"/>
          <w:szCs w:val="24"/>
        </w:rPr>
        <w:t>период 20</w:t>
      </w:r>
      <w:r w:rsidR="001831A8" w:rsidRPr="00A82AD3">
        <w:rPr>
          <w:b/>
          <w:sz w:val="24"/>
          <w:szCs w:val="24"/>
        </w:rPr>
        <w:t>2</w:t>
      </w:r>
      <w:r w:rsidR="00E82E3A">
        <w:rPr>
          <w:b/>
          <w:sz w:val="24"/>
          <w:szCs w:val="24"/>
        </w:rPr>
        <w:t>5</w:t>
      </w:r>
      <w:r w:rsidRPr="00A82AD3">
        <w:rPr>
          <w:b/>
          <w:sz w:val="24"/>
          <w:szCs w:val="24"/>
        </w:rPr>
        <w:t xml:space="preserve"> и 20</w:t>
      </w:r>
      <w:r w:rsidR="00BD0231" w:rsidRPr="00A82AD3">
        <w:rPr>
          <w:b/>
          <w:sz w:val="24"/>
          <w:szCs w:val="24"/>
        </w:rPr>
        <w:t>2</w:t>
      </w:r>
      <w:r w:rsidR="00E82E3A">
        <w:rPr>
          <w:b/>
          <w:sz w:val="24"/>
          <w:szCs w:val="24"/>
        </w:rPr>
        <w:t>6</w:t>
      </w:r>
      <w:r w:rsidRPr="00A82AD3">
        <w:rPr>
          <w:b/>
          <w:sz w:val="24"/>
          <w:szCs w:val="24"/>
        </w:rPr>
        <w:t xml:space="preserve"> годов</w:t>
      </w:r>
    </w:p>
    <w:p w:rsidR="005A2D01" w:rsidRPr="00A82AD3" w:rsidRDefault="005A2D01" w:rsidP="00774F8C">
      <w:pPr>
        <w:pStyle w:val="a4"/>
        <w:ind w:firstLine="709"/>
        <w:jc w:val="both"/>
        <w:rPr>
          <w:sz w:val="24"/>
          <w:szCs w:val="24"/>
        </w:rPr>
      </w:pPr>
    </w:p>
    <w:p w:rsidR="005A2D01" w:rsidRPr="00A82AD3" w:rsidRDefault="005A2D01" w:rsidP="00774F8C">
      <w:pPr>
        <w:pStyle w:val="a4"/>
        <w:ind w:firstLine="709"/>
        <w:jc w:val="both"/>
        <w:rPr>
          <w:sz w:val="24"/>
          <w:szCs w:val="24"/>
        </w:rPr>
      </w:pPr>
      <w:r w:rsidRPr="00A82AD3">
        <w:rPr>
          <w:sz w:val="24"/>
          <w:szCs w:val="24"/>
        </w:rPr>
        <w:t xml:space="preserve">Основные </w:t>
      </w:r>
      <w:r w:rsidR="002E0645" w:rsidRPr="00A82AD3">
        <w:rPr>
          <w:sz w:val="24"/>
          <w:szCs w:val="24"/>
        </w:rPr>
        <w:t>характеристи</w:t>
      </w:r>
      <w:r w:rsidR="004B0C8F" w:rsidRPr="00A82AD3">
        <w:rPr>
          <w:sz w:val="24"/>
          <w:szCs w:val="24"/>
        </w:rPr>
        <w:t>ки</w:t>
      </w:r>
      <w:r w:rsidRPr="00A82AD3">
        <w:rPr>
          <w:sz w:val="24"/>
          <w:szCs w:val="24"/>
        </w:rPr>
        <w:t xml:space="preserve"> проекта </w:t>
      </w:r>
      <w:r w:rsidR="00A82AD3">
        <w:rPr>
          <w:sz w:val="24"/>
          <w:szCs w:val="24"/>
        </w:rPr>
        <w:t>местного</w:t>
      </w:r>
      <w:r w:rsidRPr="00A82AD3">
        <w:rPr>
          <w:sz w:val="24"/>
          <w:szCs w:val="24"/>
        </w:rPr>
        <w:t xml:space="preserve"> закона «Об областном бюджете </w:t>
      </w:r>
      <w:r w:rsidR="0069698F">
        <w:rPr>
          <w:sz w:val="24"/>
          <w:szCs w:val="24"/>
        </w:rPr>
        <w:t>на 2024 год и на плановый период 2025 и 2026 годов</w:t>
      </w:r>
      <w:r w:rsidRPr="00A82AD3">
        <w:rPr>
          <w:sz w:val="24"/>
          <w:szCs w:val="24"/>
        </w:rPr>
        <w:t xml:space="preserve">» предлагаются  в соответствии с нижеприведенной таблицей.   </w:t>
      </w:r>
    </w:p>
    <w:p w:rsidR="005A2D01" w:rsidRPr="00A82AD3" w:rsidRDefault="00A82AD3" w:rsidP="00774F8C">
      <w:pPr>
        <w:pStyle w:val="a4"/>
        <w:ind w:firstLine="709"/>
        <w:jc w:val="right"/>
        <w:rPr>
          <w:sz w:val="24"/>
          <w:szCs w:val="24"/>
        </w:rPr>
      </w:pPr>
      <w:r>
        <w:rPr>
          <w:sz w:val="24"/>
          <w:szCs w:val="24"/>
        </w:rPr>
        <w:t>тыс</w:t>
      </w:r>
      <w:r w:rsidR="00C11296" w:rsidRPr="00A82AD3">
        <w:rPr>
          <w:sz w:val="24"/>
          <w:szCs w:val="24"/>
        </w:rPr>
        <w:t>.</w:t>
      </w:r>
      <w:r w:rsidR="005A2D01" w:rsidRPr="00A82AD3">
        <w:rPr>
          <w:sz w:val="24"/>
          <w:szCs w:val="24"/>
        </w:rPr>
        <w:t xml:space="preserve">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701"/>
        <w:gridCol w:w="1560"/>
        <w:gridCol w:w="1559"/>
      </w:tblGrid>
      <w:tr w:rsidR="00E15622" w:rsidRPr="00A82AD3" w:rsidTr="00DF2909">
        <w:trPr>
          <w:cantSplit/>
          <w:trHeight w:val="534"/>
          <w:tblHeader/>
        </w:trPr>
        <w:tc>
          <w:tcPr>
            <w:tcW w:w="5245" w:type="dxa"/>
            <w:vMerge w:val="restart"/>
            <w:tcBorders>
              <w:top w:val="single" w:sz="4" w:space="0" w:color="auto"/>
              <w:left w:val="single" w:sz="4" w:space="0" w:color="auto"/>
            </w:tcBorders>
          </w:tcPr>
          <w:p w:rsidR="00E15622" w:rsidRPr="00A82AD3" w:rsidRDefault="00E15622" w:rsidP="00774F8C">
            <w:pPr>
              <w:pStyle w:val="ConsPlusNormal"/>
              <w:spacing w:line="360" w:lineRule="auto"/>
              <w:ind w:hanging="108"/>
              <w:jc w:val="center"/>
              <w:rPr>
                <w:rFonts w:ascii="Times New Roman" w:hAnsi="Times New Roman"/>
                <w:b/>
                <w:sz w:val="24"/>
                <w:szCs w:val="24"/>
              </w:rPr>
            </w:pPr>
            <w:r w:rsidRPr="00A82AD3">
              <w:rPr>
                <w:rFonts w:ascii="Times New Roman" w:hAnsi="Times New Roman"/>
                <w:b/>
                <w:sz w:val="24"/>
                <w:szCs w:val="24"/>
              </w:rPr>
              <w:t>Показатель</w:t>
            </w:r>
          </w:p>
        </w:tc>
        <w:tc>
          <w:tcPr>
            <w:tcW w:w="4820" w:type="dxa"/>
            <w:gridSpan w:val="3"/>
            <w:tcBorders>
              <w:top w:val="single" w:sz="4" w:space="0" w:color="auto"/>
            </w:tcBorders>
          </w:tcPr>
          <w:p w:rsidR="00E15622" w:rsidRPr="00A82AD3" w:rsidRDefault="00E15622" w:rsidP="00F2544C">
            <w:pPr>
              <w:pStyle w:val="ConsPlusNormal"/>
              <w:ind w:firstLine="0"/>
              <w:jc w:val="center"/>
              <w:rPr>
                <w:rFonts w:ascii="Times New Roman" w:hAnsi="Times New Roman"/>
                <w:b/>
                <w:sz w:val="24"/>
                <w:szCs w:val="24"/>
              </w:rPr>
            </w:pPr>
            <w:r w:rsidRPr="00A82AD3">
              <w:rPr>
                <w:rFonts w:ascii="Times New Roman" w:hAnsi="Times New Roman"/>
                <w:b/>
                <w:sz w:val="24"/>
                <w:szCs w:val="24"/>
              </w:rPr>
              <w:t>проект</w:t>
            </w:r>
          </w:p>
        </w:tc>
      </w:tr>
      <w:tr w:rsidR="00E82E3A" w:rsidRPr="00A82AD3" w:rsidTr="00432E70">
        <w:trPr>
          <w:cantSplit/>
          <w:tblHeader/>
        </w:trPr>
        <w:tc>
          <w:tcPr>
            <w:tcW w:w="5245" w:type="dxa"/>
            <w:vMerge/>
            <w:tcBorders>
              <w:left w:val="single" w:sz="4" w:space="0" w:color="auto"/>
              <w:bottom w:val="single" w:sz="4" w:space="0" w:color="auto"/>
            </w:tcBorders>
          </w:tcPr>
          <w:p w:rsidR="00E82E3A" w:rsidRPr="00A82AD3" w:rsidRDefault="00E82E3A" w:rsidP="00774F8C">
            <w:pPr>
              <w:pStyle w:val="ConsPlusNormal"/>
              <w:ind w:firstLine="0"/>
              <w:rPr>
                <w:rFonts w:ascii="Times New Roman" w:hAnsi="Times New Roman"/>
                <w:sz w:val="24"/>
                <w:szCs w:val="24"/>
              </w:rPr>
            </w:pPr>
          </w:p>
        </w:tc>
        <w:tc>
          <w:tcPr>
            <w:tcW w:w="1701" w:type="dxa"/>
            <w:tcBorders>
              <w:bottom w:val="single" w:sz="4" w:space="0" w:color="auto"/>
            </w:tcBorders>
          </w:tcPr>
          <w:p w:rsidR="00E82E3A" w:rsidRPr="00A82AD3" w:rsidRDefault="00E82E3A" w:rsidP="001F08BC">
            <w:pPr>
              <w:pStyle w:val="ConsPlusNormal"/>
              <w:spacing w:line="360" w:lineRule="auto"/>
              <w:ind w:firstLine="0"/>
              <w:jc w:val="center"/>
              <w:rPr>
                <w:rFonts w:ascii="Times New Roman" w:hAnsi="Times New Roman"/>
                <w:b/>
                <w:sz w:val="24"/>
                <w:szCs w:val="24"/>
              </w:rPr>
            </w:pPr>
            <w:r w:rsidRPr="00A82AD3">
              <w:rPr>
                <w:rFonts w:ascii="Times New Roman" w:hAnsi="Times New Roman"/>
                <w:b/>
                <w:sz w:val="24"/>
                <w:szCs w:val="24"/>
              </w:rPr>
              <w:t>202</w:t>
            </w:r>
            <w:r>
              <w:rPr>
                <w:rFonts w:ascii="Times New Roman" w:hAnsi="Times New Roman"/>
                <w:b/>
                <w:sz w:val="24"/>
                <w:szCs w:val="24"/>
              </w:rPr>
              <w:t>4</w:t>
            </w:r>
          </w:p>
        </w:tc>
        <w:tc>
          <w:tcPr>
            <w:tcW w:w="1560" w:type="dxa"/>
            <w:tcBorders>
              <w:bottom w:val="single" w:sz="4" w:space="0" w:color="auto"/>
            </w:tcBorders>
          </w:tcPr>
          <w:p w:rsidR="00E82E3A" w:rsidRPr="00A82AD3" w:rsidRDefault="00E82E3A" w:rsidP="001F08BC">
            <w:pPr>
              <w:pStyle w:val="ConsPlusNormal"/>
              <w:spacing w:line="360" w:lineRule="auto"/>
              <w:ind w:firstLine="0"/>
              <w:jc w:val="center"/>
              <w:rPr>
                <w:rFonts w:ascii="Times New Roman" w:hAnsi="Times New Roman"/>
                <w:b/>
                <w:sz w:val="24"/>
                <w:szCs w:val="24"/>
              </w:rPr>
            </w:pPr>
            <w:r w:rsidRPr="00A82AD3">
              <w:rPr>
                <w:rFonts w:ascii="Times New Roman" w:hAnsi="Times New Roman"/>
                <w:b/>
                <w:sz w:val="24"/>
                <w:szCs w:val="24"/>
              </w:rPr>
              <w:t>202</w:t>
            </w:r>
            <w:r>
              <w:rPr>
                <w:rFonts w:ascii="Times New Roman" w:hAnsi="Times New Roman"/>
                <w:b/>
                <w:sz w:val="24"/>
                <w:szCs w:val="24"/>
              </w:rPr>
              <w:t>5</w:t>
            </w:r>
          </w:p>
        </w:tc>
        <w:tc>
          <w:tcPr>
            <w:tcW w:w="1559" w:type="dxa"/>
            <w:tcBorders>
              <w:bottom w:val="single" w:sz="4" w:space="0" w:color="auto"/>
            </w:tcBorders>
          </w:tcPr>
          <w:p w:rsidR="00E82E3A" w:rsidRPr="00A82AD3" w:rsidRDefault="00E82E3A" w:rsidP="00E82E3A">
            <w:pPr>
              <w:pStyle w:val="ConsPlusNormal"/>
              <w:spacing w:line="360" w:lineRule="auto"/>
              <w:ind w:firstLine="0"/>
              <w:jc w:val="center"/>
              <w:rPr>
                <w:rFonts w:ascii="Times New Roman" w:hAnsi="Times New Roman"/>
                <w:b/>
                <w:sz w:val="24"/>
                <w:szCs w:val="24"/>
              </w:rPr>
            </w:pPr>
            <w:r w:rsidRPr="00A82AD3">
              <w:rPr>
                <w:rFonts w:ascii="Times New Roman" w:hAnsi="Times New Roman"/>
                <w:b/>
                <w:sz w:val="24"/>
                <w:szCs w:val="24"/>
              </w:rPr>
              <w:t>202</w:t>
            </w:r>
            <w:r>
              <w:rPr>
                <w:rFonts w:ascii="Times New Roman" w:hAnsi="Times New Roman"/>
                <w:b/>
                <w:sz w:val="24"/>
                <w:szCs w:val="24"/>
              </w:rPr>
              <w:t>6</w:t>
            </w:r>
          </w:p>
        </w:tc>
      </w:tr>
      <w:tr w:rsidR="00D54575" w:rsidRPr="00A82AD3" w:rsidTr="00432E70">
        <w:trPr>
          <w:cantSplit/>
        </w:trPr>
        <w:tc>
          <w:tcPr>
            <w:tcW w:w="5245" w:type="dxa"/>
            <w:tcBorders>
              <w:top w:val="single" w:sz="4" w:space="0" w:color="auto"/>
              <w:bottom w:val="single" w:sz="4" w:space="0" w:color="auto"/>
            </w:tcBorders>
            <w:vAlign w:val="center"/>
          </w:tcPr>
          <w:p w:rsidR="00D54575" w:rsidRPr="00A82AD3" w:rsidRDefault="00D54575" w:rsidP="00774F8C">
            <w:pPr>
              <w:pStyle w:val="a4"/>
              <w:jc w:val="left"/>
              <w:rPr>
                <w:sz w:val="24"/>
                <w:szCs w:val="24"/>
                <w:lang w:val="en-US"/>
              </w:rPr>
            </w:pPr>
            <w:r w:rsidRPr="00A82AD3">
              <w:rPr>
                <w:b/>
                <w:sz w:val="24"/>
                <w:szCs w:val="24"/>
                <w:lang w:val="en-US"/>
              </w:rPr>
              <w:t>I</w:t>
            </w:r>
            <w:r w:rsidRPr="00A82AD3">
              <w:rPr>
                <w:b/>
                <w:sz w:val="24"/>
                <w:szCs w:val="24"/>
              </w:rPr>
              <w:t>. Доходы, всего</w:t>
            </w:r>
          </w:p>
        </w:tc>
        <w:tc>
          <w:tcPr>
            <w:tcW w:w="1701" w:type="dxa"/>
            <w:tcBorders>
              <w:top w:val="single" w:sz="4" w:space="0" w:color="auto"/>
              <w:bottom w:val="single" w:sz="4" w:space="0" w:color="auto"/>
            </w:tcBorders>
          </w:tcPr>
          <w:p w:rsidR="00D54575" w:rsidRPr="00A82AD3" w:rsidRDefault="00E82E3A" w:rsidP="00AB4E7D">
            <w:pPr>
              <w:pStyle w:val="ConsPlusNormal"/>
              <w:ind w:firstLine="34"/>
              <w:jc w:val="center"/>
              <w:rPr>
                <w:rFonts w:ascii="Times New Roman" w:hAnsi="Times New Roman"/>
                <w:b/>
                <w:sz w:val="24"/>
                <w:szCs w:val="24"/>
              </w:rPr>
            </w:pPr>
            <w:r>
              <w:rPr>
                <w:rFonts w:ascii="Times New Roman" w:hAnsi="Times New Roman"/>
                <w:b/>
                <w:sz w:val="24"/>
                <w:szCs w:val="24"/>
              </w:rPr>
              <w:t>1</w:t>
            </w:r>
            <w:r w:rsidR="00AB4E7D">
              <w:rPr>
                <w:rFonts w:ascii="Times New Roman" w:hAnsi="Times New Roman"/>
                <w:b/>
                <w:sz w:val="24"/>
                <w:szCs w:val="24"/>
              </w:rPr>
              <w:t>9574,8</w:t>
            </w:r>
          </w:p>
        </w:tc>
        <w:tc>
          <w:tcPr>
            <w:tcW w:w="1560" w:type="dxa"/>
            <w:tcBorders>
              <w:top w:val="single" w:sz="4" w:space="0" w:color="auto"/>
              <w:bottom w:val="single" w:sz="4" w:space="0" w:color="auto"/>
            </w:tcBorders>
          </w:tcPr>
          <w:p w:rsidR="00D54575" w:rsidRPr="00A82AD3" w:rsidRDefault="00E82E3A" w:rsidP="00AB4E7D">
            <w:pPr>
              <w:pStyle w:val="ConsPlusNormal"/>
              <w:ind w:left="-108" w:firstLine="108"/>
              <w:jc w:val="center"/>
              <w:rPr>
                <w:rFonts w:ascii="Times New Roman" w:hAnsi="Times New Roman"/>
                <w:b/>
                <w:sz w:val="24"/>
                <w:szCs w:val="24"/>
              </w:rPr>
            </w:pPr>
            <w:r>
              <w:rPr>
                <w:rFonts w:ascii="Times New Roman" w:hAnsi="Times New Roman"/>
                <w:b/>
                <w:sz w:val="24"/>
                <w:szCs w:val="24"/>
              </w:rPr>
              <w:t>13</w:t>
            </w:r>
            <w:r w:rsidR="00AB4E7D">
              <w:rPr>
                <w:rFonts w:ascii="Times New Roman" w:hAnsi="Times New Roman"/>
                <w:b/>
                <w:sz w:val="24"/>
                <w:szCs w:val="24"/>
              </w:rPr>
              <w:t>235,5</w:t>
            </w:r>
          </w:p>
        </w:tc>
        <w:tc>
          <w:tcPr>
            <w:tcW w:w="1559" w:type="dxa"/>
            <w:tcBorders>
              <w:top w:val="single" w:sz="4" w:space="0" w:color="auto"/>
              <w:bottom w:val="single" w:sz="4" w:space="0" w:color="auto"/>
            </w:tcBorders>
          </w:tcPr>
          <w:p w:rsidR="00D54575" w:rsidRPr="00A82AD3" w:rsidRDefault="00E82E3A" w:rsidP="00774F8C">
            <w:pPr>
              <w:pStyle w:val="ConsPlusNormal"/>
              <w:ind w:firstLine="34"/>
              <w:jc w:val="center"/>
              <w:rPr>
                <w:rFonts w:ascii="Times New Roman" w:hAnsi="Times New Roman"/>
                <w:b/>
                <w:sz w:val="24"/>
                <w:szCs w:val="24"/>
              </w:rPr>
            </w:pPr>
            <w:r>
              <w:rPr>
                <w:rFonts w:ascii="Times New Roman" w:hAnsi="Times New Roman"/>
                <w:b/>
                <w:sz w:val="24"/>
                <w:szCs w:val="24"/>
              </w:rPr>
              <w:t>1</w:t>
            </w:r>
            <w:r w:rsidR="00AB4E7D">
              <w:rPr>
                <w:rFonts w:ascii="Times New Roman" w:hAnsi="Times New Roman"/>
                <w:b/>
                <w:sz w:val="24"/>
                <w:szCs w:val="24"/>
              </w:rPr>
              <w:t>3003,2</w:t>
            </w:r>
          </w:p>
        </w:tc>
      </w:tr>
      <w:tr w:rsidR="00D54575" w:rsidRPr="00A82AD3" w:rsidTr="00432E70">
        <w:trPr>
          <w:cantSplit/>
          <w:trHeight w:val="70"/>
        </w:trPr>
        <w:tc>
          <w:tcPr>
            <w:tcW w:w="5245" w:type="dxa"/>
            <w:tcBorders>
              <w:bottom w:val="single" w:sz="4" w:space="0" w:color="auto"/>
            </w:tcBorders>
            <w:vAlign w:val="center"/>
          </w:tcPr>
          <w:p w:rsidR="00D54575" w:rsidRPr="00A82AD3" w:rsidRDefault="00D54575" w:rsidP="00774F8C">
            <w:pPr>
              <w:pStyle w:val="a4"/>
              <w:jc w:val="left"/>
              <w:rPr>
                <w:b/>
                <w:sz w:val="24"/>
                <w:szCs w:val="24"/>
                <w:lang w:val="en-US"/>
              </w:rPr>
            </w:pPr>
            <w:r w:rsidRPr="00A82AD3">
              <w:rPr>
                <w:sz w:val="24"/>
                <w:szCs w:val="24"/>
              </w:rPr>
              <w:t>из них:</w:t>
            </w:r>
          </w:p>
        </w:tc>
        <w:tc>
          <w:tcPr>
            <w:tcW w:w="1701" w:type="dxa"/>
            <w:tcBorders>
              <w:bottom w:val="single" w:sz="4" w:space="0" w:color="auto"/>
            </w:tcBorders>
          </w:tcPr>
          <w:p w:rsidR="00D54575" w:rsidRPr="00A82AD3" w:rsidRDefault="00D54575" w:rsidP="00774F8C">
            <w:pPr>
              <w:pStyle w:val="ConsPlusNormal"/>
              <w:ind w:firstLine="34"/>
              <w:jc w:val="center"/>
              <w:rPr>
                <w:rFonts w:ascii="Times New Roman" w:hAnsi="Times New Roman"/>
                <w:b/>
                <w:sz w:val="24"/>
                <w:szCs w:val="24"/>
              </w:rPr>
            </w:pPr>
          </w:p>
        </w:tc>
        <w:tc>
          <w:tcPr>
            <w:tcW w:w="1560" w:type="dxa"/>
            <w:tcBorders>
              <w:bottom w:val="single" w:sz="4" w:space="0" w:color="auto"/>
            </w:tcBorders>
          </w:tcPr>
          <w:p w:rsidR="00D54575" w:rsidRPr="00A82AD3" w:rsidRDefault="00D54575" w:rsidP="00774F8C">
            <w:pPr>
              <w:pStyle w:val="ConsPlusNormal"/>
              <w:ind w:left="-108" w:firstLine="108"/>
              <w:jc w:val="center"/>
              <w:rPr>
                <w:rFonts w:ascii="Times New Roman" w:hAnsi="Times New Roman"/>
                <w:b/>
                <w:sz w:val="24"/>
                <w:szCs w:val="24"/>
              </w:rPr>
            </w:pPr>
          </w:p>
        </w:tc>
        <w:tc>
          <w:tcPr>
            <w:tcW w:w="1559" w:type="dxa"/>
            <w:tcBorders>
              <w:bottom w:val="single" w:sz="4" w:space="0" w:color="auto"/>
            </w:tcBorders>
          </w:tcPr>
          <w:p w:rsidR="00D54575" w:rsidRPr="00A82AD3" w:rsidRDefault="00D54575" w:rsidP="00774F8C">
            <w:pPr>
              <w:pStyle w:val="ConsPlusNormal"/>
              <w:ind w:firstLine="34"/>
              <w:jc w:val="center"/>
              <w:rPr>
                <w:rFonts w:ascii="Times New Roman" w:hAnsi="Times New Roman"/>
                <w:b/>
                <w:sz w:val="24"/>
                <w:szCs w:val="24"/>
              </w:rPr>
            </w:pPr>
          </w:p>
        </w:tc>
      </w:tr>
      <w:tr w:rsidR="00D54575" w:rsidRPr="00A82AD3" w:rsidTr="00432E70">
        <w:trPr>
          <w:cantSplit/>
        </w:trPr>
        <w:tc>
          <w:tcPr>
            <w:tcW w:w="5245" w:type="dxa"/>
            <w:tcBorders>
              <w:top w:val="single" w:sz="4" w:space="0" w:color="auto"/>
              <w:left w:val="single" w:sz="4" w:space="0" w:color="auto"/>
              <w:right w:val="single" w:sz="4" w:space="0" w:color="auto"/>
            </w:tcBorders>
          </w:tcPr>
          <w:p w:rsidR="00D54575" w:rsidRPr="00A82AD3" w:rsidRDefault="00D54575" w:rsidP="002C6441">
            <w:pPr>
              <w:pStyle w:val="a4"/>
              <w:jc w:val="left"/>
              <w:rPr>
                <w:sz w:val="24"/>
                <w:szCs w:val="24"/>
              </w:rPr>
            </w:pPr>
            <w:r w:rsidRPr="00A82AD3">
              <w:rPr>
                <w:sz w:val="24"/>
                <w:szCs w:val="24"/>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D54575" w:rsidRPr="00A82AD3" w:rsidRDefault="00AB4E7D" w:rsidP="00714D68">
            <w:pPr>
              <w:pStyle w:val="ConsPlusNormal"/>
              <w:ind w:hanging="108"/>
              <w:jc w:val="center"/>
              <w:rPr>
                <w:rFonts w:ascii="Times New Roman" w:hAnsi="Times New Roman"/>
                <w:sz w:val="24"/>
                <w:szCs w:val="24"/>
              </w:rPr>
            </w:pPr>
            <w:r>
              <w:rPr>
                <w:rFonts w:ascii="Times New Roman" w:hAnsi="Times New Roman"/>
                <w:sz w:val="24"/>
                <w:szCs w:val="24"/>
              </w:rPr>
              <w:t xml:space="preserve">  </w:t>
            </w:r>
            <w:r w:rsidR="009C4BA3">
              <w:rPr>
                <w:rFonts w:ascii="Times New Roman" w:hAnsi="Times New Roman"/>
                <w:sz w:val="24"/>
                <w:szCs w:val="24"/>
              </w:rPr>
              <w:t>7</w:t>
            </w:r>
            <w:r>
              <w:rPr>
                <w:rFonts w:ascii="Times New Roman" w:hAnsi="Times New Roman"/>
                <w:sz w:val="24"/>
                <w:szCs w:val="24"/>
              </w:rPr>
              <w:t>584,4</w:t>
            </w:r>
          </w:p>
        </w:tc>
        <w:tc>
          <w:tcPr>
            <w:tcW w:w="1560" w:type="dxa"/>
            <w:tcBorders>
              <w:top w:val="single" w:sz="4" w:space="0" w:color="auto"/>
              <w:left w:val="single" w:sz="4" w:space="0" w:color="auto"/>
              <w:bottom w:val="single" w:sz="4" w:space="0" w:color="auto"/>
              <w:right w:val="single" w:sz="4" w:space="0" w:color="auto"/>
            </w:tcBorders>
          </w:tcPr>
          <w:p w:rsidR="00D54575" w:rsidRPr="00A82AD3" w:rsidRDefault="009C4BA3" w:rsidP="0025155B">
            <w:pPr>
              <w:pStyle w:val="ConsPlusNormal"/>
              <w:ind w:left="-108" w:firstLine="108"/>
              <w:jc w:val="center"/>
              <w:rPr>
                <w:rFonts w:ascii="Times New Roman" w:hAnsi="Times New Roman"/>
                <w:sz w:val="24"/>
                <w:szCs w:val="24"/>
              </w:rPr>
            </w:pPr>
            <w:r>
              <w:rPr>
                <w:rFonts w:ascii="Times New Roman" w:hAnsi="Times New Roman"/>
                <w:sz w:val="24"/>
                <w:szCs w:val="24"/>
              </w:rPr>
              <w:t>7528,4</w:t>
            </w:r>
          </w:p>
        </w:tc>
        <w:tc>
          <w:tcPr>
            <w:tcW w:w="1559" w:type="dxa"/>
            <w:tcBorders>
              <w:top w:val="single" w:sz="4" w:space="0" w:color="auto"/>
              <w:left w:val="single" w:sz="4" w:space="0" w:color="auto"/>
              <w:bottom w:val="single" w:sz="4" w:space="0" w:color="auto"/>
              <w:right w:val="single" w:sz="4" w:space="0" w:color="auto"/>
            </w:tcBorders>
          </w:tcPr>
          <w:p w:rsidR="00D54575" w:rsidRPr="00A82AD3" w:rsidRDefault="009C4BA3" w:rsidP="0025155B">
            <w:pPr>
              <w:pStyle w:val="ConsPlusNormal"/>
              <w:ind w:hanging="108"/>
              <w:jc w:val="center"/>
              <w:rPr>
                <w:rFonts w:ascii="Times New Roman" w:hAnsi="Times New Roman"/>
                <w:sz w:val="24"/>
                <w:szCs w:val="24"/>
              </w:rPr>
            </w:pPr>
            <w:r>
              <w:rPr>
                <w:rFonts w:ascii="Times New Roman" w:hAnsi="Times New Roman"/>
                <w:sz w:val="24"/>
                <w:szCs w:val="24"/>
              </w:rPr>
              <w:t>7837,2</w:t>
            </w:r>
          </w:p>
        </w:tc>
      </w:tr>
      <w:tr w:rsidR="00D54575" w:rsidRPr="00A82AD3" w:rsidTr="00432E70">
        <w:trPr>
          <w:cantSplit/>
        </w:trPr>
        <w:tc>
          <w:tcPr>
            <w:tcW w:w="5245" w:type="dxa"/>
            <w:tcBorders>
              <w:top w:val="nil"/>
            </w:tcBorders>
          </w:tcPr>
          <w:p w:rsidR="00D54575" w:rsidRPr="00A82AD3" w:rsidRDefault="00D54575" w:rsidP="002C6441">
            <w:pPr>
              <w:pStyle w:val="a4"/>
              <w:jc w:val="left"/>
              <w:rPr>
                <w:sz w:val="24"/>
                <w:szCs w:val="24"/>
              </w:rPr>
            </w:pPr>
            <w:r w:rsidRPr="00A82AD3">
              <w:rPr>
                <w:sz w:val="24"/>
                <w:szCs w:val="24"/>
              </w:rPr>
              <w:t xml:space="preserve">безвозмездные поступления </w:t>
            </w:r>
          </w:p>
        </w:tc>
        <w:tc>
          <w:tcPr>
            <w:tcW w:w="1701" w:type="dxa"/>
            <w:tcBorders>
              <w:top w:val="single" w:sz="4" w:space="0" w:color="auto"/>
            </w:tcBorders>
          </w:tcPr>
          <w:p w:rsidR="00D54575" w:rsidRPr="00A82AD3" w:rsidRDefault="00AB4E7D" w:rsidP="00774F8C">
            <w:pPr>
              <w:pStyle w:val="ConsPlusNormal"/>
              <w:ind w:hanging="108"/>
              <w:jc w:val="center"/>
              <w:rPr>
                <w:rFonts w:ascii="Times New Roman" w:hAnsi="Times New Roman"/>
                <w:sz w:val="24"/>
                <w:szCs w:val="24"/>
              </w:rPr>
            </w:pPr>
            <w:r>
              <w:rPr>
                <w:rFonts w:ascii="Times New Roman" w:hAnsi="Times New Roman"/>
                <w:sz w:val="24"/>
                <w:szCs w:val="24"/>
              </w:rPr>
              <w:t xml:space="preserve">  11990,4</w:t>
            </w:r>
          </w:p>
        </w:tc>
        <w:tc>
          <w:tcPr>
            <w:tcW w:w="1560" w:type="dxa"/>
            <w:tcBorders>
              <w:top w:val="single" w:sz="4" w:space="0" w:color="auto"/>
            </w:tcBorders>
          </w:tcPr>
          <w:p w:rsidR="00D54575" w:rsidRPr="00A82AD3" w:rsidRDefault="00AB4E7D" w:rsidP="00774F8C">
            <w:pPr>
              <w:pStyle w:val="ConsPlusNormal"/>
              <w:ind w:left="-108" w:firstLine="108"/>
              <w:jc w:val="center"/>
              <w:rPr>
                <w:rFonts w:ascii="Times New Roman" w:hAnsi="Times New Roman"/>
                <w:sz w:val="24"/>
                <w:szCs w:val="24"/>
              </w:rPr>
            </w:pPr>
            <w:r>
              <w:rPr>
                <w:rFonts w:ascii="Times New Roman" w:hAnsi="Times New Roman"/>
                <w:sz w:val="24"/>
                <w:szCs w:val="24"/>
              </w:rPr>
              <w:t>5707,1</w:t>
            </w:r>
          </w:p>
        </w:tc>
        <w:tc>
          <w:tcPr>
            <w:tcW w:w="1559" w:type="dxa"/>
            <w:tcBorders>
              <w:top w:val="single" w:sz="4" w:space="0" w:color="auto"/>
            </w:tcBorders>
          </w:tcPr>
          <w:p w:rsidR="00D54575" w:rsidRPr="00A82AD3" w:rsidRDefault="00AB4E7D" w:rsidP="00AB4E7D">
            <w:pPr>
              <w:pStyle w:val="ConsPlusNormal"/>
              <w:ind w:hanging="108"/>
              <w:jc w:val="center"/>
              <w:rPr>
                <w:rFonts w:ascii="Times New Roman" w:hAnsi="Times New Roman"/>
                <w:sz w:val="24"/>
                <w:szCs w:val="24"/>
              </w:rPr>
            </w:pPr>
            <w:r>
              <w:rPr>
                <w:rFonts w:ascii="Times New Roman" w:hAnsi="Times New Roman"/>
                <w:sz w:val="24"/>
                <w:szCs w:val="24"/>
              </w:rPr>
              <w:t>5166,0</w:t>
            </w:r>
          </w:p>
        </w:tc>
      </w:tr>
      <w:tr w:rsidR="009C4BA3" w:rsidRPr="00A82AD3" w:rsidTr="00432E70">
        <w:trPr>
          <w:cantSplit/>
        </w:trPr>
        <w:tc>
          <w:tcPr>
            <w:tcW w:w="5245" w:type="dxa"/>
            <w:vAlign w:val="center"/>
          </w:tcPr>
          <w:p w:rsidR="009C4BA3" w:rsidRPr="00A82AD3" w:rsidRDefault="009C4BA3" w:rsidP="00774F8C">
            <w:pPr>
              <w:pStyle w:val="a4"/>
              <w:jc w:val="left"/>
              <w:rPr>
                <w:b/>
                <w:sz w:val="24"/>
                <w:szCs w:val="24"/>
              </w:rPr>
            </w:pPr>
            <w:r w:rsidRPr="00A82AD3">
              <w:rPr>
                <w:b/>
                <w:sz w:val="24"/>
                <w:szCs w:val="24"/>
                <w:lang w:val="en-US"/>
              </w:rPr>
              <w:t>II</w:t>
            </w:r>
            <w:r w:rsidRPr="00A82AD3">
              <w:rPr>
                <w:b/>
                <w:sz w:val="24"/>
                <w:szCs w:val="24"/>
              </w:rPr>
              <w:t>. Расходы, всего</w:t>
            </w:r>
          </w:p>
        </w:tc>
        <w:tc>
          <w:tcPr>
            <w:tcW w:w="1701" w:type="dxa"/>
          </w:tcPr>
          <w:p w:rsidR="009C4BA3" w:rsidRPr="00A82AD3" w:rsidRDefault="009C4BA3" w:rsidP="001F08BC">
            <w:pPr>
              <w:pStyle w:val="ConsPlusNormal"/>
              <w:ind w:firstLine="34"/>
              <w:jc w:val="center"/>
              <w:rPr>
                <w:rFonts w:ascii="Times New Roman" w:hAnsi="Times New Roman"/>
                <w:b/>
                <w:sz w:val="24"/>
                <w:szCs w:val="24"/>
              </w:rPr>
            </w:pPr>
            <w:r>
              <w:rPr>
                <w:rFonts w:ascii="Times New Roman" w:hAnsi="Times New Roman"/>
                <w:b/>
                <w:sz w:val="24"/>
                <w:szCs w:val="24"/>
              </w:rPr>
              <w:t>1</w:t>
            </w:r>
            <w:r w:rsidR="00AB4E7D">
              <w:rPr>
                <w:rFonts w:ascii="Times New Roman" w:hAnsi="Times New Roman"/>
                <w:b/>
                <w:sz w:val="24"/>
                <w:szCs w:val="24"/>
              </w:rPr>
              <w:t>9574,8</w:t>
            </w:r>
          </w:p>
        </w:tc>
        <w:tc>
          <w:tcPr>
            <w:tcW w:w="1560" w:type="dxa"/>
          </w:tcPr>
          <w:p w:rsidR="009C4BA3" w:rsidRPr="00A82AD3" w:rsidRDefault="009C4BA3" w:rsidP="00AB4E7D">
            <w:pPr>
              <w:pStyle w:val="ConsPlusNormal"/>
              <w:ind w:left="-108" w:firstLine="108"/>
              <w:jc w:val="center"/>
              <w:rPr>
                <w:rFonts w:ascii="Times New Roman" w:hAnsi="Times New Roman"/>
                <w:b/>
                <w:sz w:val="24"/>
                <w:szCs w:val="24"/>
              </w:rPr>
            </w:pPr>
            <w:r>
              <w:rPr>
                <w:rFonts w:ascii="Times New Roman" w:hAnsi="Times New Roman"/>
                <w:b/>
                <w:sz w:val="24"/>
                <w:szCs w:val="24"/>
              </w:rPr>
              <w:t>132</w:t>
            </w:r>
            <w:r w:rsidR="00AB4E7D">
              <w:rPr>
                <w:rFonts w:ascii="Times New Roman" w:hAnsi="Times New Roman"/>
                <w:b/>
                <w:sz w:val="24"/>
                <w:szCs w:val="24"/>
              </w:rPr>
              <w:t>35,5</w:t>
            </w:r>
          </w:p>
        </w:tc>
        <w:tc>
          <w:tcPr>
            <w:tcW w:w="1559" w:type="dxa"/>
          </w:tcPr>
          <w:p w:rsidR="009C4BA3" w:rsidRPr="00A82AD3" w:rsidRDefault="00AB4E7D" w:rsidP="00AB4E7D">
            <w:pPr>
              <w:pStyle w:val="ConsPlusNormal"/>
              <w:ind w:firstLine="34"/>
              <w:jc w:val="center"/>
              <w:rPr>
                <w:rFonts w:ascii="Times New Roman" w:hAnsi="Times New Roman"/>
                <w:b/>
                <w:sz w:val="24"/>
                <w:szCs w:val="24"/>
              </w:rPr>
            </w:pPr>
            <w:r>
              <w:rPr>
                <w:rFonts w:ascii="Times New Roman" w:hAnsi="Times New Roman"/>
                <w:b/>
                <w:sz w:val="24"/>
                <w:szCs w:val="24"/>
              </w:rPr>
              <w:t>1</w:t>
            </w:r>
            <w:r w:rsidR="009C4BA3">
              <w:rPr>
                <w:rFonts w:ascii="Times New Roman" w:hAnsi="Times New Roman"/>
                <w:b/>
                <w:sz w:val="24"/>
                <w:szCs w:val="24"/>
              </w:rPr>
              <w:t>3</w:t>
            </w:r>
            <w:r>
              <w:rPr>
                <w:rFonts w:ascii="Times New Roman" w:hAnsi="Times New Roman"/>
                <w:b/>
                <w:sz w:val="24"/>
                <w:szCs w:val="24"/>
              </w:rPr>
              <w:t>003,2</w:t>
            </w:r>
          </w:p>
        </w:tc>
      </w:tr>
      <w:tr w:rsidR="00D54575" w:rsidRPr="00A82AD3" w:rsidTr="00432E70">
        <w:trPr>
          <w:cantSplit/>
          <w:trHeight w:val="337"/>
        </w:trPr>
        <w:tc>
          <w:tcPr>
            <w:tcW w:w="5245" w:type="dxa"/>
          </w:tcPr>
          <w:p w:rsidR="00D54575" w:rsidRPr="00A82AD3" w:rsidRDefault="00D54575" w:rsidP="00DF2909">
            <w:pPr>
              <w:pStyle w:val="a4"/>
              <w:jc w:val="left"/>
              <w:rPr>
                <w:b/>
                <w:sz w:val="24"/>
                <w:szCs w:val="24"/>
              </w:rPr>
            </w:pPr>
            <w:r w:rsidRPr="00A82AD3">
              <w:rPr>
                <w:b/>
                <w:sz w:val="24"/>
                <w:szCs w:val="24"/>
                <w:lang w:val="en-US"/>
              </w:rPr>
              <w:t>III</w:t>
            </w:r>
            <w:r w:rsidRPr="00A82AD3">
              <w:rPr>
                <w:b/>
                <w:sz w:val="24"/>
                <w:szCs w:val="24"/>
              </w:rPr>
              <w:t>. Дефицит (-), профицит (+),</w:t>
            </w:r>
          </w:p>
        </w:tc>
        <w:tc>
          <w:tcPr>
            <w:tcW w:w="1701" w:type="dxa"/>
          </w:tcPr>
          <w:p w:rsidR="00D54575" w:rsidRPr="00A82AD3" w:rsidRDefault="00432E70" w:rsidP="00DF2909">
            <w:pPr>
              <w:pStyle w:val="ConsPlusNormal"/>
              <w:ind w:firstLine="0"/>
              <w:jc w:val="center"/>
              <w:rPr>
                <w:rFonts w:ascii="Times New Roman" w:hAnsi="Times New Roman"/>
                <w:b/>
                <w:sz w:val="24"/>
                <w:szCs w:val="24"/>
              </w:rPr>
            </w:pPr>
            <w:r>
              <w:rPr>
                <w:rFonts w:ascii="Times New Roman" w:hAnsi="Times New Roman"/>
                <w:b/>
                <w:sz w:val="24"/>
                <w:szCs w:val="24"/>
              </w:rPr>
              <w:t>0,0</w:t>
            </w:r>
          </w:p>
        </w:tc>
        <w:tc>
          <w:tcPr>
            <w:tcW w:w="1560" w:type="dxa"/>
          </w:tcPr>
          <w:p w:rsidR="00D54575" w:rsidRPr="00A82AD3" w:rsidRDefault="004C08D2" w:rsidP="00D54575">
            <w:pPr>
              <w:pStyle w:val="ConsPlusNormal"/>
              <w:ind w:left="-108" w:firstLine="108"/>
              <w:jc w:val="center"/>
              <w:rPr>
                <w:rFonts w:ascii="Times New Roman" w:hAnsi="Times New Roman"/>
                <w:b/>
                <w:sz w:val="24"/>
                <w:szCs w:val="24"/>
              </w:rPr>
            </w:pPr>
            <w:r>
              <w:rPr>
                <w:rFonts w:ascii="Times New Roman" w:hAnsi="Times New Roman"/>
                <w:b/>
                <w:sz w:val="24"/>
                <w:szCs w:val="24"/>
              </w:rPr>
              <w:t>0,0</w:t>
            </w:r>
          </w:p>
        </w:tc>
        <w:tc>
          <w:tcPr>
            <w:tcW w:w="1559" w:type="dxa"/>
          </w:tcPr>
          <w:p w:rsidR="00D54575" w:rsidRPr="00A82AD3" w:rsidRDefault="004C08D2" w:rsidP="00D54575">
            <w:pPr>
              <w:pStyle w:val="ConsPlusNormal"/>
              <w:ind w:firstLine="0"/>
              <w:jc w:val="center"/>
              <w:rPr>
                <w:rFonts w:ascii="Times New Roman" w:hAnsi="Times New Roman"/>
                <w:b/>
                <w:sz w:val="24"/>
                <w:szCs w:val="24"/>
              </w:rPr>
            </w:pPr>
            <w:r>
              <w:rPr>
                <w:rFonts w:ascii="Times New Roman" w:hAnsi="Times New Roman"/>
                <w:b/>
                <w:sz w:val="24"/>
                <w:szCs w:val="24"/>
              </w:rPr>
              <w:t>0,0</w:t>
            </w:r>
          </w:p>
        </w:tc>
      </w:tr>
      <w:tr w:rsidR="00D54575" w:rsidRPr="00A82AD3" w:rsidTr="00432E70">
        <w:trPr>
          <w:cantSplit/>
          <w:trHeight w:val="270"/>
        </w:trPr>
        <w:tc>
          <w:tcPr>
            <w:tcW w:w="5245" w:type="dxa"/>
          </w:tcPr>
          <w:p w:rsidR="00D54575" w:rsidRPr="00A82AD3" w:rsidRDefault="00D54575" w:rsidP="00774F8C">
            <w:pPr>
              <w:pStyle w:val="a4"/>
              <w:jc w:val="left"/>
              <w:rPr>
                <w:b/>
                <w:sz w:val="24"/>
                <w:szCs w:val="24"/>
              </w:rPr>
            </w:pPr>
            <w:r w:rsidRPr="00A82AD3">
              <w:rPr>
                <w:b/>
                <w:sz w:val="24"/>
                <w:szCs w:val="24"/>
              </w:rPr>
              <w:t>в % к объему собственных доходов</w:t>
            </w:r>
          </w:p>
        </w:tc>
        <w:tc>
          <w:tcPr>
            <w:tcW w:w="1701" w:type="dxa"/>
          </w:tcPr>
          <w:p w:rsidR="00D54575" w:rsidRPr="00A82AD3" w:rsidRDefault="00D54575" w:rsidP="00DF2909">
            <w:pPr>
              <w:pStyle w:val="ConsPlusNormal"/>
              <w:ind w:firstLine="0"/>
              <w:jc w:val="center"/>
              <w:rPr>
                <w:rFonts w:ascii="Times New Roman" w:hAnsi="Times New Roman"/>
                <w:b/>
                <w:sz w:val="24"/>
                <w:szCs w:val="24"/>
              </w:rPr>
            </w:pPr>
            <w:r>
              <w:rPr>
                <w:rFonts w:ascii="Times New Roman" w:hAnsi="Times New Roman"/>
                <w:b/>
                <w:sz w:val="24"/>
                <w:szCs w:val="24"/>
              </w:rPr>
              <w:t>0</w:t>
            </w:r>
            <w:r w:rsidRPr="00A82AD3">
              <w:rPr>
                <w:rFonts w:ascii="Times New Roman" w:hAnsi="Times New Roman"/>
                <w:b/>
                <w:sz w:val="24"/>
                <w:szCs w:val="24"/>
              </w:rPr>
              <w:t>%</w:t>
            </w:r>
          </w:p>
        </w:tc>
        <w:tc>
          <w:tcPr>
            <w:tcW w:w="1560" w:type="dxa"/>
          </w:tcPr>
          <w:p w:rsidR="00D54575" w:rsidRPr="00A82AD3" w:rsidRDefault="004C08D2" w:rsidP="00DF2909">
            <w:pPr>
              <w:pStyle w:val="ConsPlusNormal"/>
              <w:ind w:left="-108" w:firstLine="108"/>
              <w:jc w:val="center"/>
              <w:rPr>
                <w:rFonts w:ascii="Times New Roman" w:hAnsi="Times New Roman"/>
                <w:b/>
                <w:sz w:val="24"/>
                <w:szCs w:val="24"/>
              </w:rPr>
            </w:pPr>
            <w:r>
              <w:rPr>
                <w:rFonts w:ascii="Times New Roman" w:hAnsi="Times New Roman"/>
                <w:b/>
                <w:sz w:val="24"/>
                <w:szCs w:val="24"/>
              </w:rPr>
              <w:t>0</w:t>
            </w:r>
            <w:r w:rsidR="00D54575">
              <w:rPr>
                <w:rFonts w:ascii="Times New Roman" w:hAnsi="Times New Roman"/>
                <w:b/>
                <w:sz w:val="24"/>
                <w:szCs w:val="24"/>
              </w:rPr>
              <w:t>%</w:t>
            </w:r>
          </w:p>
        </w:tc>
        <w:tc>
          <w:tcPr>
            <w:tcW w:w="1559" w:type="dxa"/>
          </w:tcPr>
          <w:p w:rsidR="00D54575" w:rsidRPr="00A82AD3" w:rsidRDefault="004C08D2" w:rsidP="00DF2909">
            <w:pPr>
              <w:jc w:val="center"/>
              <w:rPr>
                <w:b/>
                <w:sz w:val="24"/>
                <w:szCs w:val="24"/>
              </w:rPr>
            </w:pPr>
            <w:r>
              <w:rPr>
                <w:b/>
                <w:sz w:val="24"/>
                <w:szCs w:val="24"/>
              </w:rPr>
              <w:t>0</w:t>
            </w:r>
            <w:r w:rsidR="00D54575">
              <w:rPr>
                <w:b/>
                <w:sz w:val="24"/>
                <w:szCs w:val="24"/>
              </w:rPr>
              <w:t>%</w:t>
            </w:r>
          </w:p>
        </w:tc>
      </w:tr>
      <w:tr w:rsidR="00D54575" w:rsidRPr="00A82AD3" w:rsidTr="00432E70">
        <w:trPr>
          <w:cantSplit/>
        </w:trPr>
        <w:tc>
          <w:tcPr>
            <w:tcW w:w="5245" w:type="dxa"/>
          </w:tcPr>
          <w:p w:rsidR="00D54575" w:rsidRPr="00A82AD3" w:rsidRDefault="00D54575" w:rsidP="00774F8C">
            <w:pPr>
              <w:pStyle w:val="a4"/>
              <w:jc w:val="left"/>
              <w:rPr>
                <w:b/>
                <w:sz w:val="24"/>
                <w:szCs w:val="24"/>
              </w:rPr>
            </w:pPr>
            <w:r w:rsidRPr="00A82AD3">
              <w:rPr>
                <w:b/>
                <w:sz w:val="24"/>
                <w:szCs w:val="24"/>
                <w:lang w:val="en-US"/>
              </w:rPr>
              <w:t>VI</w:t>
            </w:r>
            <w:r w:rsidRPr="00A82AD3">
              <w:rPr>
                <w:b/>
                <w:sz w:val="24"/>
                <w:szCs w:val="24"/>
              </w:rPr>
              <w:t>. Источники финансирования дефицита</w:t>
            </w:r>
          </w:p>
        </w:tc>
        <w:tc>
          <w:tcPr>
            <w:tcW w:w="1701" w:type="dxa"/>
            <w:vAlign w:val="center"/>
          </w:tcPr>
          <w:p w:rsidR="00D54575" w:rsidRPr="00A82AD3" w:rsidRDefault="00432E70" w:rsidP="00432E70">
            <w:pPr>
              <w:pStyle w:val="ConsPlusNormal"/>
              <w:ind w:firstLine="0"/>
              <w:jc w:val="center"/>
              <w:rPr>
                <w:rFonts w:ascii="Times New Roman" w:hAnsi="Times New Roman"/>
                <w:b/>
                <w:sz w:val="24"/>
                <w:szCs w:val="24"/>
              </w:rPr>
            </w:pPr>
            <w:r>
              <w:rPr>
                <w:rFonts w:ascii="Times New Roman" w:hAnsi="Times New Roman"/>
                <w:b/>
                <w:sz w:val="24"/>
                <w:szCs w:val="24"/>
              </w:rPr>
              <w:t>0,0</w:t>
            </w:r>
          </w:p>
        </w:tc>
        <w:tc>
          <w:tcPr>
            <w:tcW w:w="1560" w:type="dxa"/>
            <w:vAlign w:val="center"/>
          </w:tcPr>
          <w:p w:rsidR="00D54575" w:rsidRPr="00A82AD3" w:rsidRDefault="004C08D2" w:rsidP="00D54575">
            <w:pPr>
              <w:pStyle w:val="ConsPlusNormal"/>
              <w:ind w:left="-108" w:firstLine="108"/>
              <w:jc w:val="center"/>
              <w:rPr>
                <w:rFonts w:ascii="Times New Roman" w:hAnsi="Times New Roman"/>
                <w:b/>
                <w:sz w:val="24"/>
                <w:szCs w:val="24"/>
              </w:rPr>
            </w:pPr>
            <w:r>
              <w:rPr>
                <w:rFonts w:ascii="Times New Roman" w:hAnsi="Times New Roman"/>
                <w:b/>
                <w:sz w:val="24"/>
                <w:szCs w:val="24"/>
              </w:rPr>
              <w:t>0,0</w:t>
            </w:r>
          </w:p>
        </w:tc>
        <w:tc>
          <w:tcPr>
            <w:tcW w:w="1559" w:type="dxa"/>
            <w:vAlign w:val="center"/>
          </w:tcPr>
          <w:p w:rsidR="00D54575" w:rsidRPr="00A82AD3" w:rsidRDefault="004C08D2" w:rsidP="00D54575">
            <w:pPr>
              <w:pStyle w:val="ConsPlusNormal"/>
              <w:ind w:firstLine="0"/>
              <w:jc w:val="center"/>
              <w:rPr>
                <w:rFonts w:ascii="Times New Roman" w:hAnsi="Times New Roman"/>
                <w:b/>
                <w:sz w:val="24"/>
                <w:szCs w:val="24"/>
              </w:rPr>
            </w:pPr>
            <w:r>
              <w:rPr>
                <w:rFonts w:ascii="Times New Roman" w:hAnsi="Times New Roman"/>
                <w:b/>
                <w:sz w:val="24"/>
                <w:szCs w:val="24"/>
              </w:rPr>
              <w:t>0,0</w:t>
            </w:r>
          </w:p>
        </w:tc>
      </w:tr>
    </w:tbl>
    <w:p w:rsidR="005A2D01" w:rsidRPr="00A82AD3" w:rsidRDefault="005A2D01" w:rsidP="00774F8C">
      <w:pPr>
        <w:pStyle w:val="a4"/>
        <w:ind w:firstLine="709"/>
        <w:jc w:val="both"/>
        <w:rPr>
          <w:sz w:val="24"/>
          <w:szCs w:val="24"/>
        </w:rPr>
      </w:pPr>
    </w:p>
    <w:p w:rsidR="004B0C8F" w:rsidRDefault="009C4BA3" w:rsidP="004B0C8F">
      <w:pPr>
        <w:ind w:firstLine="709"/>
        <w:jc w:val="both"/>
        <w:rPr>
          <w:sz w:val="24"/>
          <w:szCs w:val="24"/>
        </w:rPr>
      </w:pPr>
      <w:r w:rsidRPr="009C4BA3">
        <w:rPr>
          <w:sz w:val="24"/>
          <w:szCs w:val="24"/>
        </w:rPr>
        <w:t>Параметры бюджета Калитвенского сельского</w:t>
      </w:r>
      <w:r w:rsidRPr="009C4BA3">
        <w:rPr>
          <w:color w:val="000000"/>
          <w:sz w:val="24"/>
          <w:szCs w:val="24"/>
        </w:rPr>
        <w:t xml:space="preserve"> поселения</w:t>
      </w:r>
      <w:r w:rsidRPr="009C4BA3">
        <w:rPr>
          <w:sz w:val="24"/>
          <w:szCs w:val="24"/>
        </w:rPr>
        <w:t xml:space="preserve"> по доходам и расходам подтверждены расчетами, сформированными на основе соответствующих методик. </w:t>
      </w:r>
      <w:r w:rsidR="0077003D" w:rsidRPr="009C4BA3">
        <w:rPr>
          <w:sz w:val="24"/>
          <w:szCs w:val="24"/>
        </w:rPr>
        <w:t>С</w:t>
      </w:r>
      <w:r w:rsidR="004B0C8F" w:rsidRPr="009C4BA3">
        <w:rPr>
          <w:sz w:val="24"/>
          <w:szCs w:val="24"/>
        </w:rPr>
        <w:t xml:space="preserve">обственные налоговые и неналоговые доходы </w:t>
      </w:r>
      <w:r w:rsidR="00A82AD3" w:rsidRPr="009C4BA3">
        <w:rPr>
          <w:sz w:val="24"/>
          <w:szCs w:val="24"/>
        </w:rPr>
        <w:t>местного</w:t>
      </w:r>
      <w:r w:rsidR="004B0C8F" w:rsidRPr="009C4BA3">
        <w:rPr>
          <w:sz w:val="24"/>
          <w:szCs w:val="24"/>
        </w:rPr>
        <w:t xml:space="preserve"> бюджета на 20</w:t>
      </w:r>
      <w:r w:rsidR="0025155B" w:rsidRPr="009C4BA3">
        <w:rPr>
          <w:sz w:val="24"/>
          <w:szCs w:val="24"/>
        </w:rPr>
        <w:t>2</w:t>
      </w:r>
      <w:r w:rsidRPr="009C4BA3">
        <w:rPr>
          <w:sz w:val="24"/>
          <w:szCs w:val="24"/>
        </w:rPr>
        <w:t>4</w:t>
      </w:r>
      <w:r w:rsidR="004B0C8F" w:rsidRPr="009C4BA3">
        <w:rPr>
          <w:sz w:val="24"/>
          <w:szCs w:val="24"/>
        </w:rPr>
        <w:t xml:space="preserve"> год прогнозируются в объеме </w:t>
      </w:r>
      <w:r w:rsidR="00432E70" w:rsidRPr="009C4BA3">
        <w:rPr>
          <w:sz w:val="24"/>
          <w:szCs w:val="24"/>
        </w:rPr>
        <w:t>7</w:t>
      </w:r>
      <w:r w:rsidR="002D4E92">
        <w:rPr>
          <w:sz w:val="24"/>
          <w:szCs w:val="24"/>
        </w:rPr>
        <w:t>58</w:t>
      </w:r>
      <w:r w:rsidRPr="009C4BA3">
        <w:rPr>
          <w:sz w:val="24"/>
          <w:szCs w:val="24"/>
        </w:rPr>
        <w:t>4,</w:t>
      </w:r>
      <w:r w:rsidR="002D4E92">
        <w:rPr>
          <w:sz w:val="24"/>
          <w:szCs w:val="24"/>
        </w:rPr>
        <w:t>4</w:t>
      </w:r>
      <w:r w:rsidR="004B0C8F" w:rsidRPr="009C4BA3">
        <w:rPr>
          <w:sz w:val="24"/>
          <w:szCs w:val="24"/>
        </w:rPr>
        <w:t xml:space="preserve"> </w:t>
      </w:r>
      <w:r w:rsidR="0077003D" w:rsidRPr="009C4BA3">
        <w:rPr>
          <w:sz w:val="24"/>
          <w:szCs w:val="24"/>
        </w:rPr>
        <w:t>тыс.</w:t>
      </w:r>
      <w:r w:rsidR="004B0C8F" w:rsidRPr="009C4BA3">
        <w:rPr>
          <w:sz w:val="24"/>
          <w:szCs w:val="24"/>
        </w:rPr>
        <w:t xml:space="preserve"> </w:t>
      </w:r>
      <w:r w:rsidR="0025155B" w:rsidRPr="009C4BA3">
        <w:rPr>
          <w:sz w:val="24"/>
          <w:szCs w:val="24"/>
        </w:rPr>
        <w:t>рублей и на плановый период 202</w:t>
      </w:r>
      <w:r w:rsidRPr="009C4BA3">
        <w:rPr>
          <w:sz w:val="24"/>
          <w:szCs w:val="24"/>
        </w:rPr>
        <w:t>5</w:t>
      </w:r>
      <w:r w:rsidR="004B0C8F" w:rsidRPr="009C4BA3">
        <w:rPr>
          <w:sz w:val="24"/>
          <w:szCs w:val="24"/>
        </w:rPr>
        <w:t xml:space="preserve"> и 202</w:t>
      </w:r>
      <w:r w:rsidRPr="009C4BA3">
        <w:rPr>
          <w:sz w:val="24"/>
          <w:szCs w:val="24"/>
        </w:rPr>
        <w:t>6</w:t>
      </w:r>
      <w:r w:rsidR="004B0C8F" w:rsidRPr="009C4BA3">
        <w:rPr>
          <w:sz w:val="24"/>
          <w:szCs w:val="24"/>
        </w:rPr>
        <w:t xml:space="preserve"> годов </w:t>
      </w:r>
      <w:r w:rsidRPr="009C4BA3">
        <w:rPr>
          <w:sz w:val="24"/>
          <w:szCs w:val="24"/>
        </w:rPr>
        <w:t xml:space="preserve">7528,4 </w:t>
      </w:r>
      <w:r w:rsidR="0077003D" w:rsidRPr="009C4BA3">
        <w:rPr>
          <w:sz w:val="24"/>
          <w:szCs w:val="24"/>
        </w:rPr>
        <w:t>тыс.</w:t>
      </w:r>
      <w:r w:rsidR="004B0C8F" w:rsidRPr="009C4BA3">
        <w:rPr>
          <w:sz w:val="24"/>
          <w:szCs w:val="24"/>
        </w:rPr>
        <w:t xml:space="preserve"> рублей и </w:t>
      </w:r>
      <w:r w:rsidRPr="009C4BA3">
        <w:rPr>
          <w:sz w:val="24"/>
          <w:szCs w:val="24"/>
        </w:rPr>
        <w:t>7837,2</w:t>
      </w:r>
      <w:r w:rsidR="004B0C8F" w:rsidRPr="009C4BA3">
        <w:rPr>
          <w:sz w:val="24"/>
          <w:szCs w:val="24"/>
        </w:rPr>
        <w:t xml:space="preserve"> </w:t>
      </w:r>
      <w:r w:rsidR="0077003D" w:rsidRPr="009C4BA3">
        <w:rPr>
          <w:sz w:val="24"/>
          <w:szCs w:val="24"/>
        </w:rPr>
        <w:t>тыс.</w:t>
      </w:r>
      <w:r w:rsidR="004B0C8F" w:rsidRPr="009C4BA3">
        <w:rPr>
          <w:sz w:val="24"/>
          <w:szCs w:val="24"/>
        </w:rPr>
        <w:t xml:space="preserve"> рублей соответственно. </w:t>
      </w:r>
    </w:p>
    <w:p w:rsidR="009C4BA3" w:rsidRPr="009C4BA3" w:rsidRDefault="009C4BA3" w:rsidP="009C4BA3">
      <w:pPr>
        <w:ind w:firstLine="709"/>
        <w:jc w:val="both"/>
        <w:rPr>
          <w:sz w:val="24"/>
          <w:szCs w:val="24"/>
        </w:rPr>
      </w:pPr>
      <w:r w:rsidRPr="009C4BA3">
        <w:rPr>
          <w:sz w:val="24"/>
          <w:szCs w:val="24"/>
        </w:rPr>
        <w:t xml:space="preserve">Проектом предусмотрен рост в 2024 году налоговых и неналоговых доходов относительно первоначально утвержденного бюджета на 2023 год на 43,8 процента за счет увеличения кадастровой стоимости земельных участков. В сравнении с параметрами уточненного бюджета на </w:t>
      </w:r>
      <w:r w:rsidR="002F2A9F">
        <w:rPr>
          <w:sz w:val="24"/>
          <w:szCs w:val="24"/>
        </w:rPr>
        <w:t xml:space="preserve">2024-2026 </w:t>
      </w:r>
      <w:r w:rsidRPr="009C4BA3">
        <w:rPr>
          <w:sz w:val="24"/>
          <w:szCs w:val="24"/>
        </w:rPr>
        <w:t>годы в плановом периоде 2024-2025 годов ожидается сопоставимый объем поступлений собственных доходов.</w:t>
      </w:r>
    </w:p>
    <w:p w:rsidR="00650724" w:rsidRPr="00A82AD3" w:rsidRDefault="002F3542" w:rsidP="00650724">
      <w:pPr>
        <w:pStyle w:val="a4"/>
        <w:ind w:firstLine="709"/>
        <w:jc w:val="both"/>
        <w:rPr>
          <w:sz w:val="24"/>
          <w:szCs w:val="24"/>
        </w:rPr>
      </w:pPr>
      <w:r w:rsidRPr="009C4BA3">
        <w:rPr>
          <w:sz w:val="24"/>
          <w:szCs w:val="24"/>
        </w:rPr>
        <w:t>П</w:t>
      </w:r>
      <w:r w:rsidR="00650724" w:rsidRPr="009C4BA3">
        <w:rPr>
          <w:sz w:val="24"/>
          <w:szCs w:val="24"/>
        </w:rPr>
        <w:t xml:space="preserve">ри планировании </w:t>
      </w:r>
      <w:r w:rsidR="00A82AD3" w:rsidRPr="009C4BA3">
        <w:rPr>
          <w:sz w:val="24"/>
          <w:szCs w:val="24"/>
        </w:rPr>
        <w:t>местного</w:t>
      </w:r>
      <w:r w:rsidR="00650724" w:rsidRPr="00A82AD3">
        <w:rPr>
          <w:sz w:val="24"/>
          <w:szCs w:val="24"/>
        </w:rPr>
        <w:t xml:space="preserve"> бюджета учтены основные подходы формирования расходной части, которые обозначены ниже в настоящей пояснительной записке, с учетом оптимизации бюджетных расходов и повышения эффективности использования финансовых ресурсов. </w:t>
      </w:r>
    </w:p>
    <w:p w:rsidR="003118CD" w:rsidRPr="00084F9F" w:rsidRDefault="009C4BA3" w:rsidP="00084F9F">
      <w:pPr>
        <w:pStyle w:val="a4"/>
        <w:ind w:firstLine="709"/>
        <w:jc w:val="both"/>
        <w:rPr>
          <w:sz w:val="24"/>
          <w:szCs w:val="24"/>
        </w:rPr>
      </w:pPr>
      <w:r w:rsidRPr="00084F9F">
        <w:rPr>
          <w:sz w:val="24"/>
          <w:szCs w:val="24"/>
        </w:rPr>
        <w:t>Безвозмездные поступления предлагаются в объемах, утвержденных на плановый период 2024-2025 годов решением Собрания депутатов Калитвенского сельского поселения от 2</w:t>
      </w:r>
      <w:r w:rsidR="004B6F75" w:rsidRPr="00084F9F">
        <w:rPr>
          <w:sz w:val="24"/>
          <w:szCs w:val="24"/>
        </w:rPr>
        <w:t>8</w:t>
      </w:r>
      <w:r w:rsidRPr="00084F9F">
        <w:rPr>
          <w:sz w:val="24"/>
          <w:szCs w:val="24"/>
        </w:rPr>
        <w:t>.12.202</w:t>
      </w:r>
      <w:r w:rsidR="004B6F75" w:rsidRPr="00084F9F">
        <w:rPr>
          <w:sz w:val="24"/>
          <w:szCs w:val="24"/>
        </w:rPr>
        <w:t>2 № 55</w:t>
      </w:r>
      <w:r w:rsidRPr="00084F9F">
        <w:rPr>
          <w:sz w:val="24"/>
          <w:szCs w:val="24"/>
        </w:rPr>
        <w:t xml:space="preserve"> «О бюджете Калитвенского сельского поселения на 202</w:t>
      </w:r>
      <w:r w:rsidR="004B6F75" w:rsidRPr="00084F9F">
        <w:rPr>
          <w:sz w:val="24"/>
          <w:szCs w:val="24"/>
        </w:rPr>
        <w:t>3</w:t>
      </w:r>
      <w:r w:rsidRPr="00084F9F">
        <w:rPr>
          <w:sz w:val="24"/>
          <w:szCs w:val="24"/>
        </w:rPr>
        <w:t xml:space="preserve"> год и плановый период 202</w:t>
      </w:r>
      <w:r w:rsidR="004B6F75" w:rsidRPr="00084F9F">
        <w:rPr>
          <w:sz w:val="24"/>
          <w:szCs w:val="24"/>
        </w:rPr>
        <w:t>4</w:t>
      </w:r>
      <w:r w:rsidRPr="00084F9F">
        <w:rPr>
          <w:sz w:val="24"/>
          <w:szCs w:val="24"/>
        </w:rPr>
        <w:t>-202</w:t>
      </w:r>
      <w:r w:rsidR="004B6F75" w:rsidRPr="00084F9F">
        <w:rPr>
          <w:sz w:val="24"/>
          <w:szCs w:val="24"/>
        </w:rPr>
        <w:t>5</w:t>
      </w:r>
      <w:r w:rsidRPr="00084F9F">
        <w:rPr>
          <w:sz w:val="24"/>
          <w:szCs w:val="24"/>
        </w:rPr>
        <w:t xml:space="preserve"> годов», </w:t>
      </w:r>
      <w:r w:rsidR="00084F9F" w:rsidRPr="00084F9F">
        <w:rPr>
          <w:sz w:val="24"/>
          <w:szCs w:val="24"/>
        </w:rPr>
        <w:t>в</w:t>
      </w:r>
      <w:r w:rsidR="003118CD" w:rsidRPr="00084F9F">
        <w:rPr>
          <w:sz w:val="24"/>
          <w:szCs w:val="24"/>
        </w:rPr>
        <w:t xml:space="preserve"> соответствии с проектом </w:t>
      </w:r>
      <w:r w:rsidR="00C51E38" w:rsidRPr="00084F9F">
        <w:rPr>
          <w:sz w:val="24"/>
          <w:szCs w:val="24"/>
        </w:rPr>
        <w:t>областного</w:t>
      </w:r>
      <w:r w:rsidR="003118CD" w:rsidRPr="00084F9F">
        <w:rPr>
          <w:sz w:val="24"/>
          <w:szCs w:val="24"/>
        </w:rPr>
        <w:t xml:space="preserve"> бюджета на 202</w:t>
      </w:r>
      <w:r w:rsidR="00084F9F" w:rsidRPr="00084F9F">
        <w:rPr>
          <w:sz w:val="24"/>
          <w:szCs w:val="24"/>
        </w:rPr>
        <w:t>4</w:t>
      </w:r>
      <w:r w:rsidR="003118CD" w:rsidRPr="00084F9F">
        <w:rPr>
          <w:sz w:val="24"/>
          <w:szCs w:val="24"/>
        </w:rPr>
        <w:t xml:space="preserve"> – 202</w:t>
      </w:r>
      <w:r w:rsidR="00084F9F" w:rsidRPr="00084F9F">
        <w:rPr>
          <w:sz w:val="24"/>
          <w:szCs w:val="24"/>
        </w:rPr>
        <w:t>6</w:t>
      </w:r>
      <w:r w:rsidR="003118CD" w:rsidRPr="00084F9F">
        <w:rPr>
          <w:sz w:val="24"/>
          <w:szCs w:val="24"/>
        </w:rPr>
        <w:t xml:space="preserve"> годы безвозмездные поступления будут уточнены ко 2 чтению </w:t>
      </w:r>
      <w:r w:rsidR="00C51E38" w:rsidRPr="00084F9F">
        <w:rPr>
          <w:sz w:val="24"/>
          <w:szCs w:val="24"/>
        </w:rPr>
        <w:t>местного</w:t>
      </w:r>
      <w:r w:rsidR="003118CD" w:rsidRPr="00084F9F">
        <w:rPr>
          <w:sz w:val="24"/>
          <w:szCs w:val="24"/>
        </w:rPr>
        <w:t xml:space="preserve"> бюджета.</w:t>
      </w:r>
    </w:p>
    <w:p w:rsidR="00C0281B" w:rsidRPr="00C0281B" w:rsidRDefault="003118CD" w:rsidP="003118CD">
      <w:pPr>
        <w:ind w:firstLine="709"/>
        <w:jc w:val="both"/>
        <w:rPr>
          <w:sz w:val="24"/>
          <w:szCs w:val="24"/>
        </w:rPr>
      </w:pPr>
      <w:r w:rsidRPr="00C0281B">
        <w:rPr>
          <w:sz w:val="24"/>
          <w:szCs w:val="24"/>
        </w:rPr>
        <w:t xml:space="preserve">Расходы </w:t>
      </w:r>
      <w:r w:rsidR="00C0281B" w:rsidRPr="00C0281B">
        <w:rPr>
          <w:sz w:val="24"/>
          <w:szCs w:val="24"/>
        </w:rPr>
        <w:t>местного</w:t>
      </w:r>
      <w:r w:rsidRPr="00C0281B">
        <w:rPr>
          <w:sz w:val="24"/>
          <w:szCs w:val="24"/>
        </w:rPr>
        <w:t xml:space="preserve"> бюджета на 202</w:t>
      </w:r>
      <w:r w:rsidR="00084F9F">
        <w:rPr>
          <w:sz w:val="24"/>
          <w:szCs w:val="24"/>
        </w:rPr>
        <w:t>4</w:t>
      </w:r>
      <w:r w:rsidR="002D4E92">
        <w:rPr>
          <w:sz w:val="24"/>
          <w:szCs w:val="24"/>
        </w:rPr>
        <w:t xml:space="preserve"> год запланированы </w:t>
      </w:r>
      <w:r w:rsidRPr="00C0281B">
        <w:rPr>
          <w:sz w:val="24"/>
          <w:szCs w:val="24"/>
        </w:rPr>
        <w:t xml:space="preserve">в объеме </w:t>
      </w:r>
      <w:r w:rsidR="00084F9F">
        <w:rPr>
          <w:sz w:val="24"/>
          <w:szCs w:val="24"/>
        </w:rPr>
        <w:t>1</w:t>
      </w:r>
      <w:r w:rsidR="002D4E92">
        <w:rPr>
          <w:sz w:val="24"/>
          <w:szCs w:val="24"/>
        </w:rPr>
        <w:t>9574,8</w:t>
      </w:r>
      <w:r w:rsidR="00C0281B" w:rsidRPr="00C0281B">
        <w:rPr>
          <w:sz w:val="24"/>
          <w:szCs w:val="24"/>
        </w:rPr>
        <w:t xml:space="preserve"> тыс.</w:t>
      </w:r>
      <w:r w:rsidR="00C0281B">
        <w:rPr>
          <w:sz w:val="24"/>
          <w:szCs w:val="24"/>
        </w:rPr>
        <w:t xml:space="preserve"> </w:t>
      </w:r>
      <w:r w:rsidRPr="00C0281B">
        <w:rPr>
          <w:sz w:val="24"/>
          <w:szCs w:val="24"/>
        </w:rPr>
        <w:t xml:space="preserve">рублей. </w:t>
      </w:r>
    </w:p>
    <w:p w:rsidR="003118CD" w:rsidRPr="00C0281B" w:rsidRDefault="003118CD" w:rsidP="003118CD">
      <w:pPr>
        <w:ind w:firstLine="709"/>
        <w:jc w:val="both"/>
        <w:rPr>
          <w:sz w:val="24"/>
          <w:szCs w:val="24"/>
        </w:rPr>
      </w:pPr>
      <w:r w:rsidRPr="00C0281B">
        <w:rPr>
          <w:sz w:val="24"/>
          <w:szCs w:val="24"/>
        </w:rPr>
        <w:lastRenderedPageBreak/>
        <w:t>На плановый период в 202</w:t>
      </w:r>
      <w:r w:rsidR="00084F9F">
        <w:rPr>
          <w:sz w:val="24"/>
          <w:szCs w:val="24"/>
        </w:rPr>
        <w:t>5</w:t>
      </w:r>
      <w:r w:rsidRPr="00C0281B">
        <w:rPr>
          <w:sz w:val="24"/>
          <w:szCs w:val="24"/>
        </w:rPr>
        <w:t xml:space="preserve"> году объем расходов планируется в объеме </w:t>
      </w:r>
      <w:r w:rsidR="00084F9F">
        <w:rPr>
          <w:sz w:val="24"/>
          <w:szCs w:val="24"/>
        </w:rPr>
        <w:t>132</w:t>
      </w:r>
      <w:r w:rsidR="002D4E92">
        <w:rPr>
          <w:sz w:val="24"/>
          <w:szCs w:val="24"/>
        </w:rPr>
        <w:t>35,5</w:t>
      </w:r>
      <w:r w:rsidR="00C0281B" w:rsidRPr="00C0281B">
        <w:rPr>
          <w:sz w:val="24"/>
          <w:szCs w:val="24"/>
        </w:rPr>
        <w:t xml:space="preserve"> тыс.</w:t>
      </w:r>
      <w:r w:rsidRPr="00C0281B">
        <w:rPr>
          <w:sz w:val="24"/>
          <w:szCs w:val="24"/>
        </w:rPr>
        <w:t>рублей, на 202</w:t>
      </w:r>
      <w:r w:rsidR="00084F9F">
        <w:rPr>
          <w:sz w:val="24"/>
          <w:szCs w:val="24"/>
        </w:rPr>
        <w:t>6</w:t>
      </w:r>
      <w:r w:rsidRPr="00C0281B">
        <w:rPr>
          <w:sz w:val="24"/>
          <w:szCs w:val="24"/>
        </w:rPr>
        <w:t xml:space="preserve"> год – в объеме </w:t>
      </w:r>
      <w:r w:rsidR="002D4E92">
        <w:rPr>
          <w:sz w:val="24"/>
          <w:szCs w:val="24"/>
        </w:rPr>
        <w:t>1</w:t>
      </w:r>
      <w:r w:rsidR="00084F9F">
        <w:rPr>
          <w:sz w:val="24"/>
          <w:szCs w:val="24"/>
        </w:rPr>
        <w:t>3</w:t>
      </w:r>
      <w:r w:rsidR="002D4E92">
        <w:rPr>
          <w:sz w:val="24"/>
          <w:szCs w:val="24"/>
        </w:rPr>
        <w:t>003,2</w:t>
      </w:r>
      <w:r w:rsidR="00C0281B" w:rsidRPr="00C0281B">
        <w:rPr>
          <w:sz w:val="24"/>
          <w:szCs w:val="24"/>
        </w:rPr>
        <w:t xml:space="preserve"> тыс. </w:t>
      </w:r>
      <w:r w:rsidRPr="00C0281B">
        <w:rPr>
          <w:sz w:val="24"/>
          <w:szCs w:val="24"/>
        </w:rPr>
        <w:t>рублей,</w:t>
      </w:r>
      <w:r w:rsidR="00C0281B" w:rsidRPr="00C0281B">
        <w:rPr>
          <w:sz w:val="24"/>
          <w:szCs w:val="24"/>
        </w:rPr>
        <w:t xml:space="preserve"> </w:t>
      </w:r>
      <w:r w:rsidRPr="00C0281B">
        <w:rPr>
          <w:sz w:val="24"/>
          <w:szCs w:val="24"/>
        </w:rPr>
        <w:t>с последующим увеличением ко 2 чтению бюджета за счет уточнения безвозмездных поступлений.</w:t>
      </w:r>
    </w:p>
    <w:p w:rsidR="003118CD" w:rsidRPr="00C0281B" w:rsidRDefault="003118CD" w:rsidP="003118CD">
      <w:pPr>
        <w:ind w:firstLine="709"/>
        <w:jc w:val="both"/>
        <w:rPr>
          <w:sz w:val="24"/>
          <w:szCs w:val="24"/>
        </w:rPr>
      </w:pPr>
      <w:r w:rsidRPr="00C0281B">
        <w:rPr>
          <w:sz w:val="24"/>
          <w:szCs w:val="24"/>
        </w:rPr>
        <w:t>Резервом для будущих периодов будут являться условно утвержденные расходы в 202</w:t>
      </w:r>
      <w:r w:rsidR="00084F9F">
        <w:rPr>
          <w:sz w:val="24"/>
          <w:szCs w:val="24"/>
        </w:rPr>
        <w:t>5</w:t>
      </w:r>
      <w:r w:rsidRPr="00C0281B">
        <w:rPr>
          <w:sz w:val="24"/>
          <w:szCs w:val="24"/>
        </w:rPr>
        <w:t xml:space="preserve"> и 202</w:t>
      </w:r>
      <w:r w:rsidR="00084F9F">
        <w:rPr>
          <w:sz w:val="24"/>
          <w:szCs w:val="24"/>
        </w:rPr>
        <w:t>6</w:t>
      </w:r>
      <w:r w:rsidR="00C0281B">
        <w:rPr>
          <w:sz w:val="24"/>
          <w:szCs w:val="24"/>
        </w:rPr>
        <w:t xml:space="preserve"> годах, запланированные в объеме не менее 2,5 </w:t>
      </w:r>
      <w:r w:rsidRPr="00C0281B">
        <w:rPr>
          <w:sz w:val="24"/>
          <w:szCs w:val="24"/>
        </w:rPr>
        <w:t>и 5,0 процентов от нормативной величины соответственно по годам.</w:t>
      </w:r>
    </w:p>
    <w:p w:rsidR="003118CD" w:rsidRDefault="003118CD" w:rsidP="003118CD">
      <w:pPr>
        <w:tabs>
          <w:tab w:val="left" w:pos="720"/>
        </w:tabs>
        <w:jc w:val="both"/>
        <w:rPr>
          <w:b/>
          <w:sz w:val="32"/>
          <w:szCs w:val="32"/>
        </w:rPr>
      </w:pPr>
      <w:r>
        <w:rPr>
          <w:sz w:val="24"/>
          <w:szCs w:val="24"/>
        </w:rPr>
        <w:t xml:space="preserve">           </w:t>
      </w:r>
      <w:r w:rsidRPr="00A82AD3">
        <w:rPr>
          <w:sz w:val="24"/>
          <w:szCs w:val="24"/>
        </w:rPr>
        <w:t>Дефицит предусмотрен</w:t>
      </w:r>
      <w:r>
        <w:rPr>
          <w:sz w:val="24"/>
          <w:szCs w:val="24"/>
        </w:rPr>
        <w:t xml:space="preserve"> в</w:t>
      </w:r>
      <w:r w:rsidRPr="00A82AD3">
        <w:rPr>
          <w:sz w:val="24"/>
          <w:szCs w:val="24"/>
        </w:rPr>
        <w:t xml:space="preserve"> проект</w:t>
      </w:r>
      <w:r>
        <w:rPr>
          <w:sz w:val="24"/>
          <w:szCs w:val="24"/>
        </w:rPr>
        <w:t>е</w:t>
      </w:r>
      <w:r w:rsidRPr="00A82AD3">
        <w:rPr>
          <w:sz w:val="24"/>
          <w:szCs w:val="24"/>
        </w:rPr>
        <w:t xml:space="preserve"> </w:t>
      </w:r>
      <w:r>
        <w:rPr>
          <w:sz w:val="24"/>
          <w:szCs w:val="24"/>
        </w:rPr>
        <w:t>местного</w:t>
      </w:r>
      <w:r w:rsidRPr="00A82AD3">
        <w:rPr>
          <w:sz w:val="24"/>
          <w:szCs w:val="24"/>
        </w:rPr>
        <w:t xml:space="preserve"> бюджета </w:t>
      </w:r>
      <w:r>
        <w:rPr>
          <w:sz w:val="24"/>
          <w:szCs w:val="24"/>
        </w:rPr>
        <w:t>на 202</w:t>
      </w:r>
      <w:r w:rsidR="00084F9F">
        <w:rPr>
          <w:sz w:val="24"/>
          <w:szCs w:val="24"/>
        </w:rPr>
        <w:t>4</w:t>
      </w:r>
      <w:r w:rsidRPr="00A82AD3">
        <w:rPr>
          <w:sz w:val="24"/>
          <w:szCs w:val="24"/>
        </w:rPr>
        <w:t xml:space="preserve"> год в объеме </w:t>
      </w:r>
      <w:r>
        <w:rPr>
          <w:sz w:val="24"/>
          <w:szCs w:val="24"/>
        </w:rPr>
        <w:t>0</w:t>
      </w:r>
      <w:r w:rsidRPr="00A82AD3">
        <w:rPr>
          <w:sz w:val="24"/>
          <w:szCs w:val="24"/>
        </w:rPr>
        <w:t xml:space="preserve">% от объема собственных налоговых и неналоговых доходов </w:t>
      </w:r>
      <w:r>
        <w:rPr>
          <w:sz w:val="24"/>
          <w:szCs w:val="24"/>
        </w:rPr>
        <w:t>местного</w:t>
      </w:r>
      <w:r w:rsidRPr="00A82AD3">
        <w:rPr>
          <w:sz w:val="24"/>
          <w:szCs w:val="24"/>
        </w:rPr>
        <w:t xml:space="preserve"> бюджета, на 202</w:t>
      </w:r>
      <w:r w:rsidR="00084F9F">
        <w:rPr>
          <w:sz w:val="24"/>
          <w:szCs w:val="24"/>
        </w:rPr>
        <w:t>5</w:t>
      </w:r>
      <w:r w:rsidRPr="00A82AD3">
        <w:rPr>
          <w:sz w:val="24"/>
          <w:szCs w:val="24"/>
        </w:rPr>
        <w:t>-202</w:t>
      </w:r>
      <w:r w:rsidR="00084F9F">
        <w:rPr>
          <w:sz w:val="24"/>
          <w:szCs w:val="24"/>
        </w:rPr>
        <w:t>6</w:t>
      </w:r>
      <w:r w:rsidRPr="00A82AD3">
        <w:rPr>
          <w:sz w:val="24"/>
          <w:szCs w:val="24"/>
        </w:rPr>
        <w:t xml:space="preserve"> годы</w:t>
      </w:r>
      <w:r w:rsidRPr="0077003D">
        <w:rPr>
          <w:sz w:val="24"/>
          <w:szCs w:val="24"/>
        </w:rPr>
        <w:t xml:space="preserve"> </w:t>
      </w:r>
      <w:r w:rsidRPr="00A82AD3">
        <w:rPr>
          <w:sz w:val="24"/>
          <w:szCs w:val="24"/>
        </w:rPr>
        <w:t xml:space="preserve">в объеме </w:t>
      </w:r>
      <w:r>
        <w:rPr>
          <w:sz w:val="24"/>
          <w:szCs w:val="24"/>
        </w:rPr>
        <w:t>0</w:t>
      </w:r>
      <w:r w:rsidRPr="00A82AD3">
        <w:rPr>
          <w:sz w:val="24"/>
          <w:szCs w:val="24"/>
        </w:rPr>
        <w:t xml:space="preserve">% от объема собственных налоговых и неналоговых доходов </w:t>
      </w:r>
      <w:r>
        <w:rPr>
          <w:sz w:val="24"/>
          <w:szCs w:val="24"/>
        </w:rPr>
        <w:t>местного</w:t>
      </w:r>
      <w:r w:rsidRPr="00A82AD3">
        <w:rPr>
          <w:sz w:val="24"/>
          <w:szCs w:val="24"/>
        </w:rPr>
        <w:t xml:space="preserve"> бюджета.</w:t>
      </w:r>
    </w:p>
    <w:p w:rsidR="005A2D01" w:rsidRDefault="005A2D01" w:rsidP="00774F8C">
      <w:pPr>
        <w:ind w:firstLine="709"/>
        <w:jc w:val="both"/>
        <w:rPr>
          <w:sz w:val="24"/>
          <w:szCs w:val="24"/>
        </w:rPr>
      </w:pPr>
      <w:r w:rsidRPr="00A82AD3">
        <w:rPr>
          <w:sz w:val="24"/>
          <w:szCs w:val="24"/>
        </w:rPr>
        <w:t xml:space="preserve">Основные показатели проекта </w:t>
      </w:r>
      <w:r w:rsidR="00A82AD3">
        <w:rPr>
          <w:sz w:val="24"/>
          <w:szCs w:val="24"/>
        </w:rPr>
        <w:t>местного</w:t>
      </w:r>
      <w:r w:rsidRPr="00A82AD3">
        <w:rPr>
          <w:sz w:val="24"/>
          <w:szCs w:val="24"/>
        </w:rPr>
        <w:t xml:space="preserve"> бюджета по доходам и расходам представлены в приложении 1 к настоящей пояснительной записке.</w:t>
      </w:r>
    </w:p>
    <w:p w:rsidR="00084F9F" w:rsidRPr="00A82AD3" w:rsidRDefault="00084F9F" w:rsidP="00774F8C">
      <w:pPr>
        <w:ind w:firstLine="709"/>
        <w:jc w:val="both"/>
        <w:rPr>
          <w:sz w:val="24"/>
          <w:szCs w:val="24"/>
        </w:rPr>
      </w:pPr>
    </w:p>
    <w:p w:rsidR="00615F87" w:rsidRPr="00A82AD3" w:rsidRDefault="00E82BA4" w:rsidP="00615F87">
      <w:pPr>
        <w:jc w:val="center"/>
        <w:rPr>
          <w:b/>
          <w:sz w:val="24"/>
          <w:szCs w:val="24"/>
        </w:rPr>
      </w:pPr>
      <w:r w:rsidRPr="00A82AD3">
        <w:rPr>
          <w:b/>
          <w:sz w:val="24"/>
          <w:szCs w:val="24"/>
          <w:lang w:val="en-US"/>
        </w:rPr>
        <w:t>III</w:t>
      </w:r>
      <w:r w:rsidRPr="00A82AD3">
        <w:rPr>
          <w:b/>
          <w:sz w:val="24"/>
          <w:szCs w:val="24"/>
        </w:rPr>
        <w:t xml:space="preserve">. Доходы </w:t>
      </w:r>
      <w:r w:rsidR="00A82AD3">
        <w:rPr>
          <w:b/>
          <w:sz w:val="24"/>
          <w:szCs w:val="24"/>
        </w:rPr>
        <w:t>местного</w:t>
      </w:r>
      <w:r w:rsidR="0025155B">
        <w:rPr>
          <w:b/>
          <w:sz w:val="24"/>
          <w:szCs w:val="24"/>
        </w:rPr>
        <w:t xml:space="preserve"> бюджета на 202</w:t>
      </w:r>
      <w:r w:rsidR="00084F9F">
        <w:rPr>
          <w:b/>
          <w:sz w:val="24"/>
          <w:szCs w:val="24"/>
        </w:rPr>
        <w:t>4</w:t>
      </w:r>
      <w:r w:rsidR="00615F87" w:rsidRPr="00A82AD3">
        <w:rPr>
          <w:b/>
          <w:sz w:val="24"/>
          <w:szCs w:val="24"/>
        </w:rPr>
        <w:t xml:space="preserve"> год и </w:t>
      </w:r>
    </w:p>
    <w:p w:rsidR="00615F87" w:rsidRDefault="00BE3C68" w:rsidP="00615F87">
      <w:pPr>
        <w:jc w:val="center"/>
        <w:rPr>
          <w:b/>
          <w:sz w:val="24"/>
          <w:szCs w:val="24"/>
        </w:rPr>
      </w:pPr>
      <w:r w:rsidRPr="00A82AD3">
        <w:rPr>
          <w:b/>
          <w:sz w:val="24"/>
          <w:szCs w:val="24"/>
        </w:rPr>
        <w:t>на плановый период 20</w:t>
      </w:r>
      <w:r w:rsidR="0025155B">
        <w:rPr>
          <w:b/>
          <w:sz w:val="24"/>
          <w:szCs w:val="24"/>
        </w:rPr>
        <w:t>2</w:t>
      </w:r>
      <w:r w:rsidR="00084F9F">
        <w:rPr>
          <w:b/>
          <w:sz w:val="24"/>
          <w:szCs w:val="24"/>
        </w:rPr>
        <w:t>5</w:t>
      </w:r>
      <w:r w:rsidR="00615F87" w:rsidRPr="00A82AD3">
        <w:rPr>
          <w:b/>
          <w:sz w:val="24"/>
          <w:szCs w:val="24"/>
        </w:rPr>
        <w:t xml:space="preserve"> и 20</w:t>
      </w:r>
      <w:r w:rsidR="0025155B">
        <w:rPr>
          <w:b/>
          <w:sz w:val="24"/>
          <w:szCs w:val="24"/>
        </w:rPr>
        <w:t>2</w:t>
      </w:r>
      <w:r w:rsidR="00084F9F">
        <w:rPr>
          <w:b/>
          <w:sz w:val="24"/>
          <w:szCs w:val="24"/>
        </w:rPr>
        <w:t>6</w:t>
      </w:r>
      <w:r w:rsidR="00615F87" w:rsidRPr="00A82AD3">
        <w:rPr>
          <w:b/>
          <w:sz w:val="24"/>
          <w:szCs w:val="24"/>
        </w:rPr>
        <w:t xml:space="preserve"> годов</w:t>
      </w:r>
    </w:p>
    <w:p w:rsidR="00C0281B" w:rsidRPr="00A82AD3" w:rsidRDefault="00C0281B" w:rsidP="00615F87">
      <w:pPr>
        <w:jc w:val="center"/>
        <w:rPr>
          <w:b/>
          <w:sz w:val="24"/>
          <w:szCs w:val="24"/>
        </w:rPr>
      </w:pPr>
    </w:p>
    <w:p w:rsidR="00C0281B" w:rsidRPr="00C0281B" w:rsidRDefault="00C0281B" w:rsidP="00C0281B">
      <w:pPr>
        <w:tabs>
          <w:tab w:val="left" w:pos="720"/>
        </w:tabs>
        <w:ind w:firstLine="709"/>
        <w:jc w:val="both"/>
        <w:rPr>
          <w:sz w:val="24"/>
          <w:szCs w:val="24"/>
        </w:rPr>
      </w:pPr>
      <w:r w:rsidRPr="00C0281B">
        <w:rPr>
          <w:sz w:val="24"/>
          <w:szCs w:val="24"/>
        </w:rPr>
        <w:t>Основу доходов местного бюджета составляют собственные налоговые и неналоговые доходы.</w:t>
      </w:r>
    </w:p>
    <w:p w:rsidR="00C0281B" w:rsidRPr="00C0281B" w:rsidRDefault="00C0281B" w:rsidP="00C0281B">
      <w:pPr>
        <w:ind w:right="-1" w:firstLine="709"/>
        <w:jc w:val="both"/>
        <w:rPr>
          <w:sz w:val="24"/>
          <w:szCs w:val="24"/>
        </w:rPr>
      </w:pPr>
      <w:r w:rsidRPr="00C0281B">
        <w:rPr>
          <w:sz w:val="24"/>
          <w:szCs w:val="24"/>
        </w:rPr>
        <w:t>Учитывая законодательно установленный механизм зачисления доходов, в местный бюджет подлежат зачислению федеральные налоги по нормативам отчислений, установленным Бюджетным к</w:t>
      </w:r>
      <w:r>
        <w:rPr>
          <w:sz w:val="24"/>
          <w:szCs w:val="24"/>
        </w:rPr>
        <w:t>одексом Российской Федерации и местные налоги</w:t>
      </w:r>
      <w:r w:rsidRPr="00C0281B">
        <w:rPr>
          <w:sz w:val="24"/>
          <w:szCs w:val="24"/>
        </w:rPr>
        <w:t>.</w:t>
      </w:r>
    </w:p>
    <w:p w:rsidR="00C0281B" w:rsidRPr="00F84D1D" w:rsidRDefault="00C0281B" w:rsidP="00C0281B">
      <w:pPr>
        <w:ind w:right="-1" w:firstLine="709"/>
        <w:jc w:val="both"/>
        <w:rPr>
          <w:sz w:val="24"/>
          <w:szCs w:val="24"/>
        </w:rPr>
      </w:pPr>
      <w:r w:rsidRPr="00F84D1D">
        <w:rPr>
          <w:sz w:val="24"/>
          <w:szCs w:val="24"/>
        </w:rPr>
        <w:t>В бюджет Калитвенского сельского посе</w:t>
      </w:r>
      <w:r w:rsidR="00F84D1D" w:rsidRPr="00F84D1D">
        <w:rPr>
          <w:sz w:val="24"/>
          <w:szCs w:val="24"/>
        </w:rPr>
        <w:t>л</w:t>
      </w:r>
      <w:r w:rsidRPr="00F84D1D">
        <w:rPr>
          <w:sz w:val="24"/>
          <w:szCs w:val="24"/>
        </w:rPr>
        <w:t xml:space="preserve">ения поступают федеральные налоги (налог на доходы физических лиц), </w:t>
      </w:r>
      <w:r w:rsidR="00F84D1D" w:rsidRPr="00F84D1D">
        <w:rPr>
          <w:sz w:val="24"/>
          <w:szCs w:val="24"/>
        </w:rPr>
        <w:t>местные налоги</w:t>
      </w:r>
      <w:r w:rsidRPr="00F84D1D">
        <w:rPr>
          <w:sz w:val="24"/>
          <w:szCs w:val="24"/>
        </w:rPr>
        <w:t xml:space="preserve"> (налог на имущество </w:t>
      </w:r>
      <w:r w:rsidR="00F84D1D" w:rsidRPr="00F84D1D">
        <w:rPr>
          <w:sz w:val="24"/>
          <w:szCs w:val="24"/>
        </w:rPr>
        <w:t>физических лиц, земельный налог,</w:t>
      </w:r>
      <w:r w:rsidRPr="00F84D1D">
        <w:rPr>
          <w:sz w:val="24"/>
          <w:szCs w:val="24"/>
        </w:rPr>
        <w:t xml:space="preserve"> </w:t>
      </w:r>
      <w:r w:rsidR="00F84D1D" w:rsidRPr="00F84D1D">
        <w:rPr>
          <w:sz w:val="24"/>
          <w:szCs w:val="24"/>
        </w:rPr>
        <w:t>государственная пошлина</w:t>
      </w:r>
      <w:r w:rsidRPr="00F84D1D">
        <w:rPr>
          <w:sz w:val="24"/>
          <w:szCs w:val="24"/>
        </w:rPr>
        <w:t>).</w:t>
      </w:r>
    </w:p>
    <w:p w:rsidR="002D4E92" w:rsidRPr="00A82AD3" w:rsidRDefault="002D4E92" w:rsidP="002D4E92">
      <w:pPr>
        <w:tabs>
          <w:tab w:val="left" w:pos="720"/>
        </w:tabs>
        <w:ind w:firstLine="709"/>
        <w:jc w:val="both"/>
        <w:rPr>
          <w:sz w:val="24"/>
          <w:szCs w:val="24"/>
        </w:rPr>
      </w:pPr>
      <w:r w:rsidRPr="00A82AD3">
        <w:rPr>
          <w:sz w:val="24"/>
          <w:szCs w:val="24"/>
        </w:rPr>
        <w:t xml:space="preserve">Основу доходов </w:t>
      </w:r>
      <w:r>
        <w:rPr>
          <w:sz w:val="24"/>
          <w:szCs w:val="24"/>
        </w:rPr>
        <w:t>местного</w:t>
      </w:r>
      <w:r w:rsidRPr="00A82AD3">
        <w:rPr>
          <w:sz w:val="24"/>
          <w:szCs w:val="24"/>
        </w:rPr>
        <w:t xml:space="preserve"> бюджета составляют собственные налоговые и неналоговые доходы в </w:t>
      </w:r>
      <w:r>
        <w:rPr>
          <w:sz w:val="24"/>
          <w:szCs w:val="24"/>
        </w:rPr>
        <w:t>2024</w:t>
      </w:r>
      <w:r w:rsidRPr="00A82AD3">
        <w:rPr>
          <w:sz w:val="24"/>
          <w:szCs w:val="24"/>
        </w:rPr>
        <w:t xml:space="preserve"> году в объеме </w:t>
      </w:r>
      <w:r>
        <w:rPr>
          <w:sz w:val="24"/>
          <w:szCs w:val="24"/>
        </w:rPr>
        <w:t>–</w:t>
      </w:r>
      <w:r w:rsidRPr="00A82AD3">
        <w:rPr>
          <w:sz w:val="24"/>
          <w:szCs w:val="24"/>
        </w:rPr>
        <w:t xml:space="preserve"> </w:t>
      </w:r>
      <w:r>
        <w:rPr>
          <w:sz w:val="24"/>
          <w:szCs w:val="24"/>
        </w:rPr>
        <w:t>7584,4</w:t>
      </w:r>
      <w:r w:rsidRPr="00A82AD3">
        <w:rPr>
          <w:sz w:val="24"/>
          <w:szCs w:val="24"/>
        </w:rPr>
        <w:t xml:space="preserve"> </w:t>
      </w:r>
      <w:r>
        <w:rPr>
          <w:sz w:val="24"/>
          <w:szCs w:val="24"/>
        </w:rPr>
        <w:t>тыс. рублей, в 2025</w:t>
      </w:r>
      <w:r w:rsidRPr="00A82AD3">
        <w:rPr>
          <w:sz w:val="24"/>
          <w:szCs w:val="24"/>
        </w:rPr>
        <w:t xml:space="preserve"> году </w:t>
      </w:r>
      <w:r>
        <w:rPr>
          <w:sz w:val="24"/>
          <w:szCs w:val="24"/>
        </w:rPr>
        <w:t>–</w:t>
      </w:r>
      <w:r w:rsidRPr="00A82AD3">
        <w:rPr>
          <w:sz w:val="24"/>
          <w:szCs w:val="24"/>
        </w:rPr>
        <w:t xml:space="preserve"> </w:t>
      </w:r>
      <w:r>
        <w:rPr>
          <w:sz w:val="24"/>
          <w:szCs w:val="24"/>
        </w:rPr>
        <w:t>7528,4</w:t>
      </w:r>
      <w:r w:rsidRPr="00A82AD3">
        <w:rPr>
          <w:sz w:val="24"/>
          <w:szCs w:val="24"/>
        </w:rPr>
        <w:t xml:space="preserve"> </w:t>
      </w:r>
      <w:r>
        <w:rPr>
          <w:sz w:val="24"/>
          <w:szCs w:val="24"/>
        </w:rPr>
        <w:t>тыс.</w:t>
      </w:r>
      <w:r w:rsidRPr="00A82AD3">
        <w:rPr>
          <w:sz w:val="24"/>
          <w:szCs w:val="24"/>
        </w:rPr>
        <w:t xml:space="preserve"> рублей и в 202</w:t>
      </w:r>
      <w:r>
        <w:rPr>
          <w:sz w:val="24"/>
          <w:szCs w:val="24"/>
        </w:rPr>
        <w:t>6</w:t>
      </w:r>
      <w:r w:rsidRPr="00A82AD3">
        <w:rPr>
          <w:sz w:val="24"/>
          <w:szCs w:val="24"/>
        </w:rPr>
        <w:t xml:space="preserve"> году </w:t>
      </w:r>
      <w:r>
        <w:rPr>
          <w:sz w:val="24"/>
          <w:szCs w:val="24"/>
        </w:rPr>
        <w:t>–</w:t>
      </w:r>
      <w:r w:rsidRPr="00A82AD3">
        <w:rPr>
          <w:sz w:val="24"/>
          <w:szCs w:val="24"/>
        </w:rPr>
        <w:t xml:space="preserve"> </w:t>
      </w:r>
      <w:r>
        <w:rPr>
          <w:sz w:val="24"/>
          <w:szCs w:val="24"/>
        </w:rPr>
        <w:t>7837,2</w:t>
      </w:r>
      <w:r w:rsidRPr="00A82AD3">
        <w:rPr>
          <w:sz w:val="24"/>
          <w:szCs w:val="24"/>
        </w:rPr>
        <w:t xml:space="preserve"> </w:t>
      </w:r>
      <w:r>
        <w:rPr>
          <w:sz w:val="24"/>
          <w:szCs w:val="24"/>
        </w:rPr>
        <w:t>тыс.</w:t>
      </w:r>
      <w:r w:rsidRPr="00A82AD3">
        <w:rPr>
          <w:sz w:val="24"/>
          <w:szCs w:val="24"/>
        </w:rPr>
        <w:t xml:space="preserve"> рублей. В целом их удельный вес в представленном проекте составляет в </w:t>
      </w:r>
      <w:r>
        <w:rPr>
          <w:sz w:val="24"/>
          <w:szCs w:val="24"/>
        </w:rPr>
        <w:t>2024</w:t>
      </w:r>
      <w:r w:rsidRPr="00A82AD3">
        <w:rPr>
          <w:sz w:val="24"/>
          <w:szCs w:val="24"/>
        </w:rPr>
        <w:t xml:space="preserve"> году </w:t>
      </w:r>
      <w:r>
        <w:rPr>
          <w:sz w:val="24"/>
          <w:szCs w:val="24"/>
        </w:rPr>
        <w:t>–</w:t>
      </w:r>
      <w:r w:rsidRPr="00A82AD3">
        <w:rPr>
          <w:sz w:val="24"/>
          <w:szCs w:val="24"/>
        </w:rPr>
        <w:t xml:space="preserve"> </w:t>
      </w:r>
      <w:r>
        <w:rPr>
          <w:sz w:val="24"/>
          <w:szCs w:val="24"/>
        </w:rPr>
        <w:t>38,7 процент, в 2025 году – 56,9</w:t>
      </w:r>
      <w:r w:rsidRPr="00A82AD3">
        <w:rPr>
          <w:sz w:val="24"/>
          <w:szCs w:val="24"/>
        </w:rPr>
        <w:t xml:space="preserve"> процента и в 202</w:t>
      </w:r>
      <w:r>
        <w:rPr>
          <w:sz w:val="24"/>
          <w:szCs w:val="24"/>
        </w:rPr>
        <w:t>6</w:t>
      </w:r>
      <w:r w:rsidRPr="00A82AD3">
        <w:rPr>
          <w:sz w:val="24"/>
          <w:szCs w:val="24"/>
        </w:rPr>
        <w:t xml:space="preserve"> году </w:t>
      </w:r>
      <w:r>
        <w:rPr>
          <w:sz w:val="24"/>
          <w:szCs w:val="24"/>
        </w:rPr>
        <w:t>–</w:t>
      </w:r>
      <w:r w:rsidRPr="00A82AD3">
        <w:rPr>
          <w:sz w:val="24"/>
          <w:szCs w:val="24"/>
        </w:rPr>
        <w:t xml:space="preserve"> </w:t>
      </w:r>
      <w:r>
        <w:rPr>
          <w:sz w:val="24"/>
          <w:szCs w:val="24"/>
        </w:rPr>
        <w:t xml:space="preserve">60,3 </w:t>
      </w:r>
      <w:r w:rsidRPr="00A82AD3">
        <w:rPr>
          <w:sz w:val="24"/>
          <w:szCs w:val="24"/>
        </w:rPr>
        <w:t>процента.</w:t>
      </w:r>
    </w:p>
    <w:p w:rsidR="002D4E92" w:rsidRDefault="002D4E92" w:rsidP="002D4E92">
      <w:pPr>
        <w:ind w:firstLine="709"/>
        <w:jc w:val="both"/>
        <w:rPr>
          <w:sz w:val="24"/>
          <w:szCs w:val="24"/>
        </w:rPr>
      </w:pPr>
      <w:r w:rsidRPr="00A82AD3">
        <w:rPr>
          <w:sz w:val="24"/>
          <w:szCs w:val="24"/>
        </w:rPr>
        <w:t>В общем объеме собственных доходов наибольший удельный вес занимают:</w:t>
      </w:r>
      <w:r w:rsidRPr="0077003D">
        <w:rPr>
          <w:sz w:val="24"/>
          <w:szCs w:val="24"/>
        </w:rPr>
        <w:t xml:space="preserve"> </w:t>
      </w:r>
      <w:r w:rsidRPr="00A82AD3">
        <w:rPr>
          <w:sz w:val="24"/>
          <w:szCs w:val="24"/>
        </w:rPr>
        <w:t xml:space="preserve">налог на доходы физических лиц </w:t>
      </w:r>
      <w:r>
        <w:rPr>
          <w:sz w:val="24"/>
          <w:szCs w:val="24"/>
        </w:rPr>
        <w:t>–</w:t>
      </w:r>
      <w:r w:rsidRPr="00A82AD3">
        <w:rPr>
          <w:sz w:val="24"/>
          <w:szCs w:val="24"/>
        </w:rPr>
        <w:t xml:space="preserve"> </w:t>
      </w:r>
      <w:r>
        <w:rPr>
          <w:sz w:val="24"/>
          <w:szCs w:val="24"/>
        </w:rPr>
        <w:t>37,1</w:t>
      </w:r>
      <w:r w:rsidRPr="00A82AD3">
        <w:rPr>
          <w:sz w:val="24"/>
          <w:szCs w:val="24"/>
        </w:rPr>
        <w:t xml:space="preserve"> процента (</w:t>
      </w:r>
      <w:r>
        <w:rPr>
          <w:sz w:val="24"/>
          <w:szCs w:val="24"/>
        </w:rPr>
        <w:t>2812,0 тыс.</w:t>
      </w:r>
      <w:r w:rsidRPr="00A82AD3">
        <w:rPr>
          <w:sz w:val="24"/>
          <w:szCs w:val="24"/>
        </w:rPr>
        <w:t xml:space="preserve"> рублей);</w:t>
      </w:r>
      <w:r>
        <w:rPr>
          <w:sz w:val="24"/>
          <w:szCs w:val="24"/>
        </w:rPr>
        <w:t xml:space="preserve"> </w:t>
      </w:r>
      <w:r w:rsidRPr="00A82AD3">
        <w:rPr>
          <w:sz w:val="24"/>
          <w:szCs w:val="24"/>
        </w:rPr>
        <w:t xml:space="preserve">налоги на имущество </w:t>
      </w:r>
      <w:r>
        <w:rPr>
          <w:sz w:val="24"/>
          <w:szCs w:val="24"/>
        </w:rPr>
        <w:t>–</w:t>
      </w:r>
      <w:r w:rsidRPr="00A82AD3">
        <w:rPr>
          <w:sz w:val="24"/>
          <w:szCs w:val="24"/>
        </w:rPr>
        <w:t xml:space="preserve"> </w:t>
      </w:r>
      <w:r>
        <w:rPr>
          <w:sz w:val="24"/>
          <w:szCs w:val="24"/>
        </w:rPr>
        <w:t>53,7</w:t>
      </w:r>
      <w:r w:rsidRPr="00A82AD3">
        <w:rPr>
          <w:sz w:val="24"/>
          <w:szCs w:val="24"/>
        </w:rPr>
        <w:t xml:space="preserve"> процента (</w:t>
      </w:r>
      <w:r>
        <w:rPr>
          <w:sz w:val="24"/>
          <w:szCs w:val="24"/>
        </w:rPr>
        <w:t>4069,1</w:t>
      </w:r>
      <w:r w:rsidRPr="00A82AD3">
        <w:rPr>
          <w:sz w:val="24"/>
          <w:szCs w:val="24"/>
        </w:rPr>
        <w:t xml:space="preserve"> </w:t>
      </w:r>
      <w:r>
        <w:rPr>
          <w:sz w:val="24"/>
          <w:szCs w:val="24"/>
        </w:rPr>
        <w:t>тыс.</w:t>
      </w:r>
      <w:r w:rsidRPr="00A82AD3">
        <w:rPr>
          <w:sz w:val="24"/>
          <w:szCs w:val="24"/>
        </w:rPr>
        <w:t xml:space="preserve"> рублей);  </w:t>
      </w:r>
      <w:r w:rsidRPr="008A18A8">
        <w:rPr>
          <w:sz w:val="24"/>
          <w:szCs w:val="24"/>
        </w:rPr>
        <w:t xml:space="preserve">единый сельскохозяйственный налог – </w:t>
      </w:r>
      <w:r>
        <w:rPr>
          <w:sz w:val="24"/>
          <w:szCs w:val="24"/>
        </w:rPr>
        <w:t>5,6</w:t>
      </w:r>
      <w:r w:rsidRPr="008A18A8">
        <w:rPr>
          <w:sz w:val="24"/>
          <w:szCs w:val="24"/>
        </w:rPr>
        <w:t xml:space="preserve"> процент</w:t>
      </w:r>
      <w:r>
        <w:rPr>
          <w:sz w:val="24"/>
          <w:szCs w:val="24"/>
        </w:rPr>
        <w:t>ов (437,3 тыс.рублей)</w:t>
      </w:r>
      <w:r w:rsidRPr="008A18A8">
        <w:rPr>
          <w:sz w:val="24"/>
          <w:szCs w:val="24"/>
        </w:rPr>
        <w:t xml:space="preserve">; государственная пошлина – </w:t>
      </w:r>
      <w:r>
        <w:rPr>
          <w:sz w:val="24"/>
          <w:szCs w:val="24"/>
        </w:rPr>
        <w:t>0,04</w:t>
      </w:r>
      <w:r w:rsidRPr="008A18A8">
        <w:rPr>
          <w:sz w:val="24"/>
          <w:szCs w:val="24"/>
        </w:rPr>
        <w:t xml:space="preserve"> процент</w:t>
      </w:r>
      <w:r>
        <w:rPr>
          <w:sz w:val="24"/>
          <w:szCs w:val="24"/>
        </w:rPr>
        <w:t xml:space="preserve"> (3,2 тыс.рублей)</w:t>
      </w:r>
      <w:r w:rsidRPr="008A18A8">
        <w:rPr>
          <w:sz w:val="24"/>
          <w:szCs w:val="24"/>
        </w:rPr>
        <w:t>; штрафы, санкции, возмещение ущерба – 0,</w:t>
      </w:r>
      <w:r>
        <w:rPr>
          <w:sz w:val="24"/>
          <w:szCs w:val="24"/>
        </w:rPr>
        <w:t>03</w:t>
      </w:r>
      <w:r w:rsidRPr="008A18A8">
        <w:rPr>
          <w:sz w:val="24"/>
          <w:szCs w:val="24"/>
        </w:rPr>
        <w:t xml:space="preserve"> процента</w:t>
      </w:r>
      <w:r>
        <w:rPr>
          <w:sz w:val="24"/>
          <w:szCs w:val="24"/>
        </w:rPr>
        <w:t xml:space="preserve"> (2,4 тыс.рублей), прочие неналоговые доходы - 3,4 (260,4 тыс.рублей)</w:t>
      </w:r>
      <w:r w:rsidRPr="008A18A8">
        <w:rPr>
          <w:sz w:val="24"/>
          <w:szCs w:val="24"/>
        </w:rPr>
        <w:t>.</w:t>
      </w:r>
    </w:p>
    <w:p w:rsidR="007474DF" w:rsidRPr="003118CD" w:rsidRDefault="007474DF" w:rsidP="0077003D">
      <w:pPr>
        <w:ind w:firstLine="709"/>
        <w:jc w:val="both"/>
        <w:rPr>
          <w:sz w:val="24"/>
          <w:szCs w:val="24"/>
        </w:rPr>
      </w:pPr>
    </w:p>
    <w:p w:rsidR="00F47277" w:rsidRPr="00A82AD3" w:rsidRDefault="00F47277" w:rsidP="00F47277">
      <w:pPr>
        <w:jc w:val="center"/>
        <w:rPr>
          <w:b/>
          <w:sz w:val="24"/>
          <w:szCs w:val="24"/>
        </w:rPr>
      </w:pPr>
      <w:r w:rsidRPr="00A82AD3">
        <w:rPr>
          <w:b/>
          <w:sz w:val="24"/>
          <w:szCs w:val="24"/>
        </w:rPr>
        <w:t>Особенности формирования и основные характеристики</w:t>
      </w:r>
    </w:p>
    <w:p w:rsidR="00F47277" w:rsidRPr="00A82AD3" w:rsidRDefault="00F47277" w:rsidP="00F47277">
      <w:pPr>
        <w:jc w:val="center"/>
        <w:rPr>
          <w:b/>
          <w:sz w:val="24"/>
          <w:szCs w:val="24"/>
        </w:rPr>
      </w:pPr>
      <w:r w:rsidRPr="00A82AD3">
        <w:rPr>
          <w:b/>
          <w:sz w:val="24"/>
          <w:szCs w:val="24"/>
        </w:rPr>
        <w:t xml:space="preserve"> налоговых и неналоговых доходов </w:t>
      </w:r>
      <w:r w:rsidR="00A82AD3">
        <w:rPr>
          <w:b/>
          <w:sz w:val="24"/>
          <w:szCs w:val="24"/>
        </w:rPr>
        <w:t>местного</w:t>
      </w:r>
      <w:r w:rsidRPr="00A82AD3">
        <w:rPr>
          <w:b/>
          <w:sz w:val="24"/>
          <w:szCs w:val="24"/>
        </w:rPr>
        <w:t xml:space="preserve"> бюджета </w:t>
      </w:r>
    </w:p>
    <w:p w:rsidR="00F47277" w:rsidRPr="00A82AD3" w:rsidRDefault="00F47277" w:rsidP="00F47277">
      <w:pPr>
        <w:ind w:firstLine="708"/>
        <w:jc w:val="center"/>
        <w:rPr>
          <w:b/>
          <w:sz w:val="24"/>
          <w:szCs w:val="24"/>
          <w:highlight w:val="yellow"/>
        </w:rPr>
      </w:pPr>
    </w:p>
    <w:p w:rsidR="002F2A9F" w:rsidRPr="002F2A9F" w:rsidRDefault="002F2A9F" w:rsidP="002F2A9F">
      <w:pPr>
        <w:tabs>
          <w:tab w:val="left" w:pos="720"/>
        </w:tabs>
        <w:ind w:firstLine="709"/>
        <w:jc w:val="both"/>
        <w:rPr>
          <w:sz w:val="24"/>
          <w:szCs w:val="24"/>
        </w:rPr>
      </w:pPr>
      <w:r w:rsidRPr="002F2A9F">
        <w:rPr>
          <w:sz w:val="24"/>
          <w:szCs w:val="24"/>
        </w:rPr>
        <w:t>При формировании параметров бюджета Калитвенского сельского поселения по доходам учтены мероприятия Плана по росту доходного потенциала Калитвенского сельского поселения.</w:t>
      </w:r>
    </w:p>
    <w:p w:rsidR="00E11F54" w:rsidRPr="00E11F54" w:rsidRDefault="00E11F54" w:rsidP="00E11F54">
      <w:pPr>
        <w:ind w:firstLine="709"/>
        <w:jc w:val="both"/>
        <w:rPr>
          <w:sz w:val="24"/>
          <w:szCs w:val="24"/>
        </w:rPr>
      </w:pPr>
      <w:r w:rsidRPr="00E11F54">
        <w:rPr>
          <w:sz w:val="24"/>
          <w:szCs w:val="24"/>
        </w:rPr>
        <w:t xml:space="preserve">Собственные доходы </w:t>
      </w:r>
      <w:r>
        <w:rPr>
          <w:sz w:val="24"/>
          <w:szCs w:val="24"/>
        </w:rPr>
        <w:t>местного</w:t>
      </w:r>
      <w:r w:rsidRPr="00E11F54">
        <w:rPr>
          <w:sz w:val="24"/>
          <w:szCs w:val="24"/>
        </w:rPr>
        <w:t xml:space="preserve"> бюджета в 202</w:t>
      </w:r>
      <w:r w:rsidR="002F2A9F">
        <w:rPr>
          <w:sz w:val="24"/>
          <w:szCs w:val="24"/>
        </w:rPr>
        <w:t>4</w:t>
      </w:r>
      <w:r w:rsidRPr="00E11F54">
        <w:rPr>
          <w:sz w:val="24"/>
          <w:szCs w:val="24"/>
        </w:rPr>
        <w:t xml:space="preserve"> году и плановом периоде 202</w:t>
      </w:r>
      <w:r w:rsidR="002F2A9F">
        <w:rPr>
          <w:sz w:val="24"/>
          <w:szCs w:val="24"/>
        </w:rPr>
        <w:t>5</w:t>
      </w:r>
      <w:r w:rsidRPr="00E11F54">
        <w:rPr>
          <w:sz w:val="24"/>
          <w:szCs w:val="24"/>
        </w:rPr>
        <w:t xml:space="preserve"> и 202</w:t>
      </w:r>
      <w:r w:rsidR="002F2A9F">
        <w:rPr>
          <w:sz w:val="24"/>
          <w:szCs w:val="24"/>
        </w:rPr>
        <w:t>6</w:t>
      </w:r>
      <w:r w:rsidRPr="00E11F54">
        <w:rPr>
          <w:sz w:val="24"/>
          <w:szCs w:val="24"/>
        </w:rPr>
        <w:t xml:space="preserve"> годов прогнозируются в объеме </w:t>
      </w:r>
      <w:r>
        <w:rPr>
          <w:sz w:val="24"/>
          <w:szCs w:val="24"/>
        </w:rPr>
        <w:t>7</w:t>
      </w:r>
      <w:r w:rsidR="002D4E92">
        <w:rPr>
          <w:sz w:val="24"/>
          <w:szCs w:val="24"/>
        </w:rPr>
        <w:t>584,4</w:t>
      </w:r>
      <w:r w:rsidRPr="00E11F54">
        <w:rPr>
          <w:sz w:val="24"/>
          <w:szCs w:val="24"/>
        </w:rPr>
        <w:t xml:space="preserve"> </w:t>
      </w:r>
      <w:r>
        <w:rPr>
          <w:sz w:val="24"/>
          <w:szCs w:val="24"/>
        </w:rPr>
        <w:t>тыс. р</w:t>
      </w:r>
      <w:r w:rsidRPr="00E11F54">
        <w:rPr>
          <w:sz w:val="24"/>
          <w:szCs w:val="24"/>
        </w:rPr>
        <w:t xml:space="preserve">ублей, </w:t>
      </w:r>
      <w:r w:rsidR="002F2A9F">
        <w:rPr>
          <w:sz w:val="24"/>
          <w:szCs w:val="24"/>
        </w:rPr>
        <w:t>7528,4</w:t>
      </w:r>
      <w:r>
        <w:rPr>
          <w:sz w:val="24"/>
          <w:szCs w:val="24"/>
        </w:rPr>
        <w:t xml:space="preserve"> тыс.</w:t>
      </w:r>
      <w:r w:rsidRPr="00E11F54">
        <w:rPr>
          <w:sz w:val="24"/>
          <w:szCs w:val="24"/>
        </w:rPr>
        <w:t xml:space="preserve"> рублей и </w:t>
      </w:r>
      <w:r w:rsidR="002F2A9F">
        <w:rPr>
          <w:sz w:val="24"/>
          <w:szCs w:val="24"/>
        </w:rPr>
        <w:t>7837,2</w:t>
      </w:r>
      <w:r>
        <w:rPr>
          <w:sz w:val="24"/>
          <w:szCs w:val="24"/>
        </w:rPr>
        <w:t xml:space="preserve"> тыс.</w:t>
      </w:r>
      <w:r w:rsidRPr="00E11F54">
        <w:rPr>
          <w:sz w:val="24"/>
          <w:szCs w:val="24"/>
        </w:rPr>
        <w:t xml:space="preserve"> рублей соответственно. По сравнению с уточненным планом 202</w:t>
      </w:r>
      <w:r w:rsidR="002F2A9F">
        <w:rPr>
          <w:sz w:val="24"/>
          <w:szCs w:val="24"/>
        </w:rPr>
        <w:t>3</w:t>
      </w:r>
      <w:r w:rsidRPr="00E11F54">
        <w:rPr>
          <w:sz w:val="24"/>
          <w:szCs w:val="24"/>
        </w:rPr>
        <w:t xml:space="preserve"> года рост в 202</w:t>
      </w:r>
      <w:r w:rsidR="002F2A9F">
        <w:rPr>
          <w:sz w:val="24"/>
          <w:szCs w:val="24"/>
        </w:rPr>
        <w:t>4</w:t>
      </w:r>
      <w:r w:rsidRPr="00E11F54">
        <w:rPr>
          <w:sz w:val="24"/>
          <w:szCs w:val="24"/>
        </w:rPr>
        <w:t xml:space="preserve"> году составит </w:t>
      </w:r>
      <w:r w:rsidR="002F2A9F">
        <w:rPr>
          <w:sz w:val="24"/>
          <w:szCs w:val="24"/>
        </w:rPr>
        <w:t>43,8</w:t>
      </w:r>
      <w:r w:rsidRPr="00E11F54">
        <w:rPr>
          <w:sz w:val="24"/>
          <w:szCs w:val="24"/>
        </w:rPr>
        <w:t xml:space="preserve"> процента (рост</w:t>
      </w:r>
      <w:r>
        <w:rPr>
          <w:sz w:val="24"/>
          <w:szCs w:val="24"/>
        </w:rPr>
        <w:t xml:space="preserve"> </w:t>
      </w:r>
      <w:r w:rsidRPr="00E11F54">
        <w:rPr>
          <w:sz w:val="24"/>
          <w:szCs w:val="24"/>
        </w:rPr>
        <w:t>в 202</w:t>
      </w:r>
      <w:r w:rsidR="002F2A9F">
        <w:rPr>
          <w:sz w:val="24"/>
          <w:szCs w:val="24"/>
        </w:rPr>
        <w:t>5</w:t>
      </w:r>
      <w:r w:rsidRPr="00E11F54">
        <w:rPr>
          <w:sz w:val="24"/>
          <w:szCs w:val="24"/>
        </w:rPr>
        <w:t xml:space="preserve"> году по сравнению с 202</w:t>
      </w:r>
      <w:r w:rsidR="002F2A9F">
        <w:rPr>
          <w:sz w:val="24"/>
          <w:szCs w:val="24"/>
        </w:rPr>
        <w:t>4</w:t>
      </w:r>
      <w:r w:rsidRPr="00E11F54">
        <w:rPr>
          <w:sz w:val="24"/>
          <w:szCs w:val="24"/>
        </w:rPr>
        <w:t xml:space="preserve"> годом составит </w:t>
      </w:r>
      <w:r>
        <w:rPr>
          <w:sz w:val="24"/>
          <w:szCs w:val="24"/>
        </w:rPr>
        <w:t>2,</w:t>
      </w:r>
      <w:r w:rsidR="002F2A9F">
        <w:rPr>
          <w:sz w:val="24"/>
          <w:szCs w:val="24"/>
        </w:rPr>
        <w:t>8</w:t>
      </w:r>
      <w:r w:rsidRPr="00E11F54">
        <w:rPr>
          <w:sz w:val="24"/>
          <w:szCs w:val="24"/>
        </w:rPr>
        <w:t xml:space="preserve"> процента и в 202</w:t>
      </w:r>
      <w:r w:rsidR="002F2A9F">
        <w:rPr>
          <w:sz w:val="24"/>
          <w:szCs w:val="24"/>
        </w:rPr>
        <w:t>6</w:t>
      </w:r>
      <w:r w:rsidRPr="00E11F54">
        <w:rPr>
          <w:sz w:val="24"/>
          <w:szCs w:val="24"/>
        </w:rPr>
        <w:t xml:space="preserve"> году по сравнению с 202</w:t>
      </w:r>
      <w:r w:rsidR="002F2A9F">
        <w:rPr>
          <w:sz w:val="24"/>
          <w:szCs w:val="24"/>
        </w:rPr>
        <w:t>5</w:t>
      </w:r>
      <w:r w:rsidRPr="00E11F54">
        <w:rPr>
          <w:sz w:val="24"/>
          <w:szCs w:val="24"/>
        </w:rPr>
        <w:t xml:space="preserve"> годом </w:t>
      </w:r>
      <w:r w:rsidR="002F2A9F">
        <w:rPr>
          <w:sz w:val="24"/>
          <w:szCs w:val="24"/>
        </w:rPr>
        <w:t>–</w:t>
      </w:r>
      <w:r w:rsidRPr="00E11F54">
        <w:rPr>
          <w:sz w:val="24"/>
          <w:szCs w:val="24"/>
        </w:rPr>
        <w:t xml:space="preserve"> </w:t>
      </w:r>
      <w:r w:rsidR="002F2A9F">
        <w:rPr>
          <w:sz w:val="24"/>
          <w:szCs w:val="24"/>
        </w:rPr>
        <w:t>4,1</w:t>
      </w:r>
      <w:r w:rsidRPr="00E11F54">
        <w:rPr>
          <w:sz w:val="24"/>
          <w:szCs w:val="24"/>
        </w:rPr>
        <w:t xml:space="preserve"> процента).</w:t>
      </w:r>
    </w:p>
    <w:p w:rsidR="00E11F54" w:rsidRPr="00E11F54" w:rsidRDefault="00E11F54" w:rsidP="00E11F54">
      <w:pPr>
        <w:ind w:firstLine="709"/>
        <w:jc w:val="both"/>
        <w:rPr>
          <w:sz w:val="24"/>
          <w:szCs w:val="24"/>
        </w:rPr>
      </w:pPr>
      <w:r w:rsidRPr="00E11F54">
        <w:rPr>
          <w:sz w:val="24"/>
          <w:szCs w:val="24"/>
        </w:rPr>
        <w:t xml:space="preserve">Прогноз налоговых и неналоговых поступлений </w:t>
      </w:r>
      <w:r w:rsidR="0069698F">
        <w:rPr>
          <w:sz w:val="24"/>
          <w:szCs w:val="24"/>
        </w:rPr>
        <w:t>на 2024 год и на плановый период 2025 и 2026 годов</w:t>
      </w:r>
      <w:r w:rsidRPr="00E11F54">
        <w:rPr>
          <w:sz w:val="24"/>
          <w:szCs w:val="24"/>
        </w:rPr>
        <w:t xml:space="preserve"> формировался с учетом:</w:t>
      </w:r>
    </w:p>
    <w:p w:rsidR="00E11F54" w:rsidRPr="00E11F54" w:rsidRDefault="00E11F54" w:rsidP="00E11F54">
      <w:pPr>
        <w:ind w:firstLine="709"/>
        <w:jc w:val="both"/>
        <w:rPr>
          <w:sz w:val="24"/>
          <w:szCs w:val="24"/>
        </w:rPr>
      </w:pPr>
      <w:r w:rsidRPr="00E11F54">
        <w:rPr>
          <w:sz w:val="24"/>
          <w:szCs w:val="24"/>
        </w:rPr>
        <w:t xml:space="preserve">- показателей прогноза социально-экономического развития </w:t>
      </w:r>
      <w:r w:rsidR="008414B2">
        <w:rPr>
          <w:sz w:val="24"/>
          <w:szCs w:val="24"/>
        </w:rPr>
        <w:t>Калитвенского сельского поселения</w:t>
      </w:r>
      <w:r w:rsidRPr="00E11F54">
        <w:rPr>
          <w:sz w:val="24"/>
          <w:szCs w:val="24"/>
        </w:rPr>
        <w:t xml:space="preserve"> </w:t>
      </w:r>
      <w:r w:rsidR="0069698F">
        <w:rPr>
          <w:sz w:val="24"/>
          <w:szCs w:val="24"/>
        </w:rPr>
        <w:t>на 2024-2026 годы</w:t>
      </w:r>
      <w:r w:rsidRPr="00E11F54">
        <w:rPr>
          <w:sz w:val="24"/>
          <w:szCs w:val="24"/>
        </w:rPr>
        <w:t xml:space="preserve"> (</w:t>
      </w:r>
      <w:r w:rsidR="00FD3FC6">
        <w:rPr>
          <w:sz w:val="24"/>
          <w:szCs w:val="24"/>
        </w:rPr>
        <w:t>постановление</w:t>
      </w:r>
      <w:r w:rsidRPr="00E11F54">
        <w:rPr>
          <w:sz w:val="24"/>
          <w:szCs w:val="24"/>
        </w:rPr>
        <w:t xml:space="preserve"> </w:t>
      </w:r>
      <w:r w:rsidR="008414B2">
        <w:rPr>
          <w:sz w:val="24"/>
          <w:szCs w:val="24"/>
        </w:rPr>
        <w:t xml:space="preserve">Администрации Калитвенского сельского </w:t>
      </w:r>
      <w:r w:rsidR="008414B2" w:rsidRPr="00FD3FC6">
        <w:rPr>
          <w:sz w:val="24"/>
          <w:szCs w:val="24"/>
        </w:rPr>
        <w:t xml:space="preserve">поселения </w:t>
      </w:r>
      <w:r w:rsidRPr="00FD3FC6">
        <w:rPr>
          <w:sz w:val="24"/>
          <w:szCs w:val="24"/>
        </w:rPr>
        <w:t xml:space="preserve">от </w:t>
      </w:r>
      <w:r w:rsidR="00FD3FC6">
        <w:rPr>
          <w:sz w:val="24"/>
          <w:szCs w:val="24"/>
        </w:rPr>
        <w:t>13</w:t>
      </w:r>
      <w:r w:rsidR="008414B2" w:rsidRPr="00FD3FC6">
        <w:rPr>
          <w:sz w:val="24"/>
          <w:szCs w:val="24"/>
        </w:rPr>
        <w:t>.</w:t>
      </w:r>
      <w:r w:rsidR="00FD3FC6">
        <w:rPr>
          <w:sz w:val="24"/>
          <w:szCs w:val="24"/>
        </w:rPr>
        <w:t>1</w:t>
      </w:r>
      <w:r w:rsidR="008414B2" w:rsidRPr="00FD3FC6">
        <w:rPr>
          <w:sz w:val="24"/>
          <w:szCs w:val="24"/>
        </w:rPr>
        <w:t>0.202</w:t>
      </w:r>
      <w:r w:rsidR="002F2A9F" w:rsidRPr="00FD3FC6">
        <w:rPr>
          <w:sz w:val="24"/>
          <w:szCs w:val="24"/>
        </w:rPr>
        <w:t>3</w:t>
      </w:r>
      <w:r w:rsidR="008414B2" w:rsidRPr="00FD3FC6">
        <w:rPr>
          <w:sz w:val="24"/>
          <w:szCs w:val="24"/>
        </w:rPr>
        <w:t xml:space="preserve"> №</w:t>
      </w:r>
      <w:r w:rsidR="00FD3FC6">
        <w:rPr>
          <w:sz w:val="24"/>
          <w:szCs w:val="24"/>
        </w:rPr>
        <w:t>40-1</w:t>
      </w:r>
      <w:r w:rsidR="008414B2" w:rsidRPr="00FD3FC6">
        <w:rPr>
          <w:sz w:val="24"/>
          <w:szCs w:val="24"/>
        </w:rPr>
        <w:t>)</w:t>
      </w:r>
      <w:r w:rsidRPr="00FD3FC6">
        <w:rPr>
          <w:sz w:val="24"/>
          <w:szCs w:val="24"/>
        </w:rPr>
        <w:t>;</w:t>
      </w:r>
    </w:p>
    <w:p w:rsidR="00E11F54" w:rsidRPr="00E11F54" w:rsidRDefault="00E11F54" w:rsidP="00E11F54">
      <w:pPr>
        <w:ind w:firstLine="709"/>
        <w:jc w:val="both"/>
        <w:rPr>
          <w:sz w:val="24"/>
          <w:szCs w:val="24"/>
        </w:rPr>
      </w:pPr>
      <w:r w:rsidRPr="00E11F54">
        <w:rPr>
          <w:sz w:val="24"/>
          <w:szCs w:val="24"/>
        </w:rPr>
        <w:t>- фактически сложившейся динамики поступлений по текущему году.</w:t>
      </w:r>
    </w:p>
    <w:p w:rsidR="00366DCA" w:rsidRPr="00E11F54" w:rsidRDefault="00AA058A" w:rsidP="007162B9">
      <w:pPr>
        <w:tabs>
          <w:tab w:val="left" w:pos="0"/>
        </w:tabs>
        <w:jc w:val="both"/>
        <w:rPr>
          <w:sz w:val="24"/>
          <w:szCs w:val="24"/>
        </w:rPr>
      </w:pPr>
      <w:r w:rsidRPr="00E11F54">
        <w:rPr>
          <w:sz w:val="24"/>
          <w:szCs w:val="24"/>
        </w:rPr>
        <w:tab/>
      </w:r>
    </w:p>
    <w:p w:rsidR="002F2A9F" w:rsidRDefault="002F2A9F" w:rsidP="00AA058A">
      <w:pPr>
        <w:jc w:val="center"/>
        <w:rPr>
          <w:b/>
          <w:sz w:val="24"/>
          <w:szCs w:val="24"/>
        </w:rPr>
      </w:pPr>
    </w:p>
    <w:p w:rsidR="00AA058A" w:rsidRPr="00A82AD3" w:rsidRDefault="00AA058A" w:rsidP="00AA058A">
      <w:pPr>
        <w:jc w:val="center"/>
        <w:rPr>
          <w:b/>
          <w:strike/>
          <w:sz w:val="24"/>
          <w:szCs w:val="24"/>
        </w:rPr>
      </w:pPr>
      <w:r w:rsidRPr="00A82AD3">
        <w:rPr>
          <w:b/>
          <w:sz w:val="24"/>
          <w:szCs w:val="24"/>
        </w:rPr>
        <w:t>Расчет поступлений налоговых и неналоговых доходов</w:t>
      </w:r>
    </w:p>
    <w:p w:rsidR="00AA058A" w:rsidRPr="00A82AD3" w:rsidRDefault="00AA058A" w:rsidP="00AA058A">
      <w:pPr>
        <w:jc w:val="center"/>
        <w:rPr>
          <w:b/>
          <w:sz w:val="24"/>
          <w:szCs w:val="24"/>
        </w:rPr>
      </w:pPr>
      <w:r w:rsidRPr="00A82AD3">
        <w:rPr>
          <w:b/>
          <w:sz w:val="24"/>
          <w:szCs w:val="24"/>
        </w:rPr>
        <w:t xml:space="preserve">в </w:t>
      </w:r>
      <w:r w:rsidR="0077003D">
        <w:rPr>
          <w:b/>
          <w:sz w:val="24"/>
          <w:szCs w:val="24"/>
        </w:rPr>
        <w:t>местный</w:t>
      </w:r>
      <w:r w:rsidRPr="00A82AD3">
        <w:rPr>
          <w:b/>
          <w:sz w:val="24"/>
          <w:szCs w:val="24"/>
        </w:rPr>
        <w:t xml:space="preserve"> бюджет по основным доходным источникам </w:t>
      </w:r>
    </w:p>
    <w:p w:rsidR="00AA058A" w:rsidRPr="00A82AD3" w:rsidRDefault="00AA058A" w:rsidP="00AA058A">
      <w:pPr>
        <w:jc w:val="center"/>
        <w:rPr>
          <w:b/>
          <w:i/>
          <w:sz w:val="24"/>
          <w:szCs w:val="24"/>
        </w:rPr>
      </w:pPr>
      <w:r w:rsidRPr="00A82AD3">
        <w:rPr>
          <w:b/>
          <w:sz w:val="24"/>
          <w:szCs w:val="24"/>
        </w:rPr>
        <w:t xml:space="preserve">на </w:t>
      </w:r>
      <w:r w:rsidR="002F2A9F">
        <w:rPr>
          <w:b/>
          <w:sz w:val="24"/>
          <w:szCs w:val="24"/>
        </w:rPr>
        <w:t xml:space="preserve">2024-2026 </w:t>
      </w:r>
      <w:r w:rsidRPr="00A82AD3">
        <w:rPr>
          <w:b/>
          <w:sz w:val="24"/>
          <w:szCs w:val="24"/>
        </w:rPr>
        <w:t xml:space="preserve"> годы</w:t>
      </w:r>
    </w:p>
    <w:p w:rsidR="008A6361" w:rsidRDefault="008A6361" w:rsidP="00AA058A">
      <w:pPr>
        <w:tabs>
          <w:tab w:val="left" w:pos="851"/>
        </w:tabs>
        <w:ind w:firstLine="709"/>
        <w:jc w:val="both"/>
        <w:rPr>
          <w:sz w:val="24"/>
          <w:szCs w:val="24"/>
        </w:rPr>
      </w:pPr>
    </w:p>
    <w:p w:rsidR="00AA058A" w:rsidRDefault="00AA058A" w:rsidP="00AA058A">
      <w:pPr>
        <w:tabs>
          <w:tab w:val="left" w:pos="851"/>
        </w:tabs>
        <w:ind w:firstLine="709"/>
        <w:jc w:val="both"/>
        <w:rPr>
          <w:sz w:val="24"/>
          <w:szCs w:val="24"/>
        </w:rPr>
      </w:pPr>
      <w:r w:rsidRPr="00A82AD3">
        <w:rPr>
          <w:sz w:val="24"/>
          <w:szCs w:val="24"/>
        </w:rPr>
        <w:t xml:space="preserve">При формировании бюджета учтены прогнозные значения, представленные главными администраторами доходов - органами государственной власти Российской Федерации, основным из которых является  Управление Федеральной налоговой службы по </w:t>
      </w:r>
      <w:r w:rsidR="007474DF">
        <w:rPr>
          <w:sz w:val="24"/>
          <w:szCs w:val="24"/>
        </w:rPr>
        <w:t>Ростовской области</w:t>
      </w:r>
      <w:r w:rsidRPr="00A82AD3">
        <w:rPr>
          <w:sz w:val="24"/>
          <w:szCs w:val="24"/>
        </w:rPr>
        <w:t xml:space="preserve">, и государственными органами </w:t>
      </w:r>
      <w:r w:rsidR="007474DF">
        <w:rPr>
          <w:sz w:val="24"/>
          <w:szCs w:val="24"/>
        </w:rPr>
        <w:t>Ростовской области</w:t>
      </w:r>
      <w:r w:rsidRPr="00A82AD3">
        <w:rPr>
          <w:sz w:val="24"/>
          <w:szCs w:val="24"/>
        </w:rPr>
        <w:t xml:space="preserve"> в рамках осуществляемых ими полномочий.</w:t>
      </w:r>
    </w:p>
    <w:p w:rsidR="008A6361" w:rsidRPr="00A82AD3" w:rsidRDefault="008A6361" w:rsidP="00AA058A">
      <w:pPr>
        <w:tabs>
          <w:tab w:val="left" w:pos="851"/>
        </w:tabs>
        <w:ind w:firstLine="709"/>
        <w:jc w:val="both"/>
        <w:rPr>
          <w:sz w:val="24"/>
          <w:szCs w:val="24"/>
        </w:rPr>
      </w:pPr>
    </w:p>
    <w:p w:rsidR="00AA058A" w:rsidRDefault="00AA058A" w:rsidP="00AA058A">
      <w:pPr>
        <w:jc w:val="center"/>
        <w:rPr>
          <w:b/>
          <w:i/>
          <w:sz w:val="24"/>
          <w:szCs w:val="24"/>
        </w:rPr>
      </w:pPr>
      <w:r w:rsidRPr="00A82AD3">
        <w:rPr>
          <w:b/>
          <w:i/>
          <w:sz w:val="24"/>
          <w:szCs w:val="24"/>
        </w:rPr>
        <w:t>Налог на доходы физических лиц</w:t>
      </w:r>
    </w:p>
    <w:p w:rsidR="00820A93" w:rsidRPr="00A82AD3" w:rsidRDefault="00820A93" w:rsidP="00AA058A">
      <w:pPr>
        <w:jc w:val="center"/>
        <w:rPr>
          <w:b/>
          <w:i/>
          <w:sz w:val="24"/>
          <w:szCs w:val="24"/>
        </w:rPr>
      </w:pPr>
    </w:p>
    <w:p w:rsidR="00AA058A" w:rsidRPr="00A82AD3" w:rsidRDefault="00AA058A" w:rsidP="00AA058A">
      <w:pPr>
        <w:ind w:firstLine="708"/>
        <w:jc w:val="both"/>
        <w:rPr>
          <w:sz w:val="24"/>
          <w:szCs w:val="24"/>
        </w:rPr>
      </w:pPr>
      <w:r w:rsidRPr="00A82AD3">
        <w:rPr>
          <w:sz w:val="24"/>
          <w:szCs w:val="24"/>
        </w:rPr>
        <w:t xml:space="preserve">Объем поступлений по налогу на доходы физических лиц на </w:t>
      </w:r>
      <w:r w:rsidR="0025155B">
        <w:rPr>
          <w:sz w:val="24"/>
          <w:szCs w:val="24"/>
        </w:rPr>
        <w:t>202</w:t>
      </w:r>
      <w:r w:rsidR="002F2A9F">
        <w:rPr>
          <w:sz w:val="24"/>
          <w:szCs w:val="24"/>
        </w:rPr>
        <w:t>4</w:t>
      </w:r>
      <w:r w:rsidRPr="00A82AD3">
        <w:rPr>
          <w:sz w:val="24"/>
          <w:szCs w:val="24"/>
        </w:rPr>
        <w:t xml:space="preserve"> год прогнозируется в сумме </w:t>
      </w:r>
      <w:r w:rsidR="004C08D2">
        <w:rPr>
          <w:sz w:val="24"/>
          <w:szCs w:val="24"/>
        </w:rPr>
        <w:t>2</w:t>
      </w:r>
      <w:r w:rsidR="002F2A9F">
        <w:rPr>
          <w:sz w:val="24"/>
          <w:szCs w:val="24"/>
        </w:rPr>
        <w:t>81</w:t>
      </w:r>
      <w:r w:rsidR="002639FD">
        <w:rPr>
          <w:sz w:val="24"/>
          <w:szCs w:val="24"/>
        </w:rPr>
        <w:t>2</w:t>
      </w:r>
      <w:r w:rsidR="002F2A9F">
        <w:rPr>
          <w:sz w:val="24"/>
          <w:szCs w:val="24"/>
        </w:rPr>
        <w:t>,0</w:t>
      </w:r>
      <w:r w:rsidRPr="00A82AD3">
        <w:rPr>
          <w:sz w:val="24"/>
          <w:szCs w:val="24"/>
        </w:rPr>
        <w:t xml:space="preserve"> </w:t>
      </w:r>
      <w:r w:rsidR="0077003D">
        <w:rPr>
          <w:sz w:val="24"/>
          <w:szCs w:val="24"/>
        </w:rPr>
        <w:t>тыс.</w:t>
      </w:r>
      <w:r w:rsidRPr="00A82AD3">
        <w:rPr>
          <w:sz w:val="24"/>
          <w:szCs w:val="24"/>
        </w:rPr>
        <w:t xml:space="preserve"> рублей и на плановый период 202</w:t>
      </w:r>
      <w:r w:rsidR="002F2A9F">
        <w:rPr>
          <w:sz w:val="24"/>
          <w:szCs w:val="24"/>
        </w:rPr>
        <w:t>5</w:t>
      </w:r>
      <w:r w:rsidRPr="00A82AD3">
        <w:rPr>
          <w:sz w:val="24"/>
          <w:szCs w:val="24"/>
        </w:rPr>
        <w:t xml:space="preserve"> и 202</w:t>
      </w:r>
      <w:r w:rsidR="002F2A9F">
        <w:rPr>
          <w:sz w:val="24"/>
          <w:szCs w:val="24"/>
        </w:rPr>
        <w:t>6</w:t>
      </w:r>
      <w:r w:rsidRPr="00A82AD3">
        <w:rPr>
          <w:sz w:val="24"/>
          <w:szCs w:val="24"/>
        </w:rPr>
        <w:t xml:space="preserve"> годов в сумме </w:t>
      </w:r>
      <w:r w:rsidR="007162B9">
        <w:rPr>
          <w:sz w:val="24"/>
          <w:szCs w:val="24"/>
        </w:rPr>
        <w:t>2</w:t>
      </w:r>
      <w:r w:rsidR="002F2A9F">
        <w:rPr>
          <w:sz w:val="24"/>
          <w:szCs w:val="24"/>
        </w:rPr>
        <w:t>925,0</w:t>
      </w:r>
      <w:r w:rsidR="002639FD">
        <w:rPr>
          <w:sz w:val="24"/>
          <w:szCs w:val="24"/>
        </w:rPr>
        <w:t xml:space="preserve"> </w:t>
      </w:r>
      <w:r w:rsidR="0077003D">
        <w:rPr>
          <w:sz w:val="24"/>
          <w:szCs w:val="24"/>
        </w:rPr>
        <w:t>тыс.</w:t>
      </w:r>
      <w:r w:rsidRPr="00A82AD3">
        <w:rPr>
          <w:sz w:val="24"/>
          <w:szCs w:val="24"/>
        </w:rPr>
        <w:t xml:space="preserve"> рублей и </w:t>
      </w:r>
      <w:r w:rsidR="002F2A9F">
        <w:rPr>
          <w:sz w:val="24"/>
          <w:szCs w:val="24"/>
        </w:rPr>
        <w:t>3042,5</w:t>
      </w:r>
      <w:r w:rsidRPr="00A82AD3">
        <w:rPr>
          <w:sz w:val="24"/>
          <w:szCs w:val="24"/>
        </w:rPr>
        <w:t xml:space="preserve"> </w:t>
      </w:r>
      <w:r w:rsidR="0077003D">
        <w:rPr>
          <w:sz w:val="24"/>
          <w:szCs w:val="24"/>
        </w:rPr>
        <w:t>тыс.</w:t>
      </w:r>
      <w:r w:rsidRPr="00A82AD3">
        <w:rPr>
          <w:sz w:val="24"/>
          <w:szCs w:val="24"/>
        </w:rPr>
        <w:t xml:space="preserve"> рублей соответственно.</w:t>
      </w:r>
    </w:p>
    <w:p w:rsidR="00527A1D" w:rsidRPr="00527A1D" w:rsidRDefault="00527A1D" w:rsidP="00527A1D">
      <w:pPr>
        <w:ind w:firstLine="709"/>
        <w:jc w:val="both"/>
        <w:rPr>
          <w:sz w:val="24"/>
          <w:szCs w:val="24"/>
        </w:rPr>
      </w:pPr>
      <w:r w:rsidRPr="00527A1D">
        <w:rPr>
          <w:sz w:val="24"/>
          <w:szCs w:val="24"/>
        </w:rPr>
        <w:t xml:space="preserve">В 2024 году по сравнению с уточненным планом 2023 года объем поступлений увеличится на </w:t>
      </w:r>
      <w:r>
        <w:rPr>
          <w:sz w:val="24"/>
          <w:szCs w:val="24"/>
        </w:rPr>
        <w:t>234,8</w:t>
      </w:r>
      <w:r w:rsidRPr="00527A1D">
        <w:rPr>
          <w:sz w:val="24"/>
          <w:szCs w:val="24"/>
        </w:rPr>
        <w:t xml:space="preserve"> </w:t>
      </w:r>
      <w:r>
        <w:rPr>
          <w:sz w:val="24"/>
          <w:szCs w:val="24"/>
        </w:rPr>
        <w:t>тыс.</w:t>
      </w:r>
      <w:r w:rsidRPr="00527A1D">
        <w:rPr>
          <w:sz w:val="24"/>
          <w:szCs w:val="24"/>
        </w:rPr>
        <w:t xml:space="preserve">рублей или на </w:t>
      </w:r>
      <w:r>
        <w:rPr>
          <w:sz w:val="24"/>
          <w:szCs w:val="24"/>
        </w:rPr>
        <w:t>9,1</w:t>
      </w:r>
      <w:r w:rsidRPr="00527A1D">
        <w:rPr>
          <w:sz w:val="24"/>
          <w:szCs w:val="24"/>
        </w:rPr>
        <w:t xml:space="preserve"> процента, в 2025 году по сравнению с 2024 годом увеличение</w:t>
      </w:r>
      <w:r>
        <w:rPr>
          <w:sz w:val="24"/>
          <w:szCs w:val="24"/>
        </w:rPr>
        <w:t xml:space="preserve"> </w:t>
      </w:r>
      <w:r w:rsidRPr="00527A1D">
        <w:rPr>
          <w:sz w:val="24"/>
          <w:szCs w:val="24"/>
        </w:rPr>
        <w:t>на</w:t>
      </w:r>
      <w:r>
        <w:rPr>
          <w:sz w:val="24"/>
          <w:szCs w:val="24"/>
        </w:rPr>
        <w:t xml:space="preserve"> 113,0 тыс.рублей или на 4,0</w:t>
      </w:r>
      <w:r w:rsidRPr="00527A1D">
        <w:rPr>
          <w:sz w:val="24"/>
          <w:szCs w:val="24"/>
        </w:rPr>
        <w:t xml:space="preserve"> процента, в 2026 году по сравнению с 2</w:t>
      </w:r>
      <w:r>
        <w:rPr>
          <w:sz w:val="24"/>
          <w:szCs w:val="24"/>
        </w:rPr>
        <w:t>025 годом увеличение на 117,5 тыс.</w:t>
      </w:r>
      <w:r w:rsidRPr="00527A1D">
        <w:rPr>
          <w:sz w:val="24"/>
          <w:szCs w:val="24"/>
        </w:rPr>
        <w:t xml:space="preserve"> рублей или на </w:t>
      </w:r>
      <w:r>
        <w:rPr>
          <w:sz w:val="24"/>
          <w:szCs w:val="24"/>
        </w:rPr>
        <w:t>4,0</w:t>
      </w:r>
      <w:r w:rsidRPr="00527A1D">
        <w:rPr>
          <w:sz w:val="24"/>
          <w:szCs w:val="24"/>
        </w:rPr>
        <w:t xml:space="preserve"> процента.</w:t>
      </w:r>
    </w:p>
    <w:p w:rsidR="00527A1D" w:rsidRPr="00527A1D" w:rsidRDefault="00527A1D" w:rsidP="00527A1D">
      <w:pPr>
        <w:ind w:firstLine="709"/>
        <w:jc w:val="both"/>
        <w:rPr>
          <w:sz w:val="24"/>
          <w:szCs w:val="24"/>
        </w:rPr>
      </w:pPr>
      <w:r w:rsidRPr="00527A1D">
        <w:rPr>
          <w:sz w:val="24"/>
          <w:szCs w:val="24"/>
        </w:rPr>
        <w:t>В основу расчета поступления налога на доходы физических лиц приняты прогнозируемые на 2024-2026 годы объемы налоговых баз (доходов, полученных налогоплательщиками, подлежащих налогообложению), налоговые ставки, установленные статьей 224 Налогового кодекса Российской Федерации (для большинства видов доходов установлена единая ставка 13 процентов (в части суммы налога, не превышающей 650 000 рублей) и 15 процентов (в части суммы налога, превышающей 650 000 рублей, относящейся к части налоговой базы, превышающей 5 000 000 рублей)) и нормативы отчислений в бюджеты субъектов Российской Федерации, установленные Бюджетным кодексом Российской Федерации (с учетом регулирования межбюджетных отношений Областным законом от 26.12.2016 № 834-ЗС «О межбюджетных отношениях органов государственной власти и органов местного самоуправления в Ростовской области»).</w:t>
      </w:r>
    </w:p>
    <w:p w:rsidR="00527A1D" w:rsidRPr="00527A1D" w:rsidRDefault="00527A1D" w:rsidP="00527A1D">
      <w:pPr>
        <w:ind w:firstLine="709"/>
        <w:jc w:val="both"/>
        <w:rPr>
          <w:sz w:val="24"/>
          <w:szCs w:val="24"/>
        </w:rPr>
      </w:pPr>
      <w:r w:rsidRPr="00527A1D">
        <w:rPr>
          <w:sz w:val="24"/>
          <w:szCs w:val="24"/>
        </w:rPr>
        <w:t>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 подлежащих налогообложению.</w:t>
      </w:r>
    </w:p>
    <w:p w:rsidR="00527A1D" w:rsidRPr="00527A1D" w:rsidRDefault="00527A1D" w:rsidP="00527A1D">
      <w:pPr>
        <w:ind w:firstLine="709"/>
        <w:jc w:val="both"/>
        <w:rPr>
          <w:sz w:val="24"/>
          <w:szCs w:val="24"/>
        </w:rPr>
      </w:pPr>
      <w:r w:rsidRPr="00527A1D">
        <w:rPr>
          <w:sz w:val="24"/>
          <w:szCs w:val="24"/>
        </w:rPr>
        <w:t>Прогнозный объем налогооблагаемой базы по налогу рассчитан отдельно по каждому виду дохода с учетом применения льгот, освобождений, предоставляемых в рамках действующего законодательства о налогах и сборах, в виде налоговых вычетов (имущественный, социальный, стандартный и т.д.) и не подлежащих налогообложению доходов.</w:t>
      </w:r>
    </w:p>
    <w:p w:rsidR="007474DF" w:rsidRPr="008A18A8" w:rsidRDefault="00527A1D" w:rsidP="00527A1D">
      <w:pPr>
        <w:ind w:firstLine="720"/>
        <w:jc w:val="both"/>
        <w:rPr>
          <w:sz w:val="24"/>
          <w:szCs w:val="24"/>
        </w:rPr>
      </w:pPr>
      <w:r w:rsidRPr="00527A1D">
        <w:rPr>
          <w:sz w:val="24"/>
          <w:szCs w:val="24"/>
        </w:rPr>
        <w:t xml:space="preserve">Наиболее крупными плательщиками налога на доходы физических лиц </w:t>
      </w:r>
      <w:r w:rsidR="007474DF" w:rsidRPr="008A18A8">
        <w:rPr>
          <w:sz w:val="24"/>
          <w:szCs w:val="24"/>
        </w:rPr>
        <w:t xml:space="preserve">в </w:t>
      </w:r>
      <w:r w:rsidR="007474DF" w:rsidRPr="008A18A8">
        <w:rPr>
          <w:kern w:val="2"/>
          <w:sz w:val="24"/>
          <w:szCs w:val="24"/>
        </w:rPr>
        <w:t xml:space="preserve">Калитвенском сельском поселении </w:t>
      </w:r>
      <w:r w:rsidR="007474DF" w:rsidRPr="008A18A8">
        <w:rPr>
          <w:sz w:val="24"/>
          <w:szCs w:val="24"/>
        </w:rPr>
        <w:t>являются бюджетообразующие предприятия, такие как ООО «Газпром трансгаз Краснодар» Каменск-Шахтинское ЛПУМГ».</w:t>
      </w:r>
    </w:p>
    <w:p w:rsidR="00AA058A" w:rsidRPr="00A82AD3" w:rsidRDefault="00AA058A" w:rsidP="00AA058A">
      <w:pPr>
        <w:jc w:val="center"/>
        <w:rPr>
          <w:b/>
          <w:i/>
          <w:color w:val="000000"/>
          <w:sz w:val="24"/>
          <w:szCs w:val="24"/>
        </w:rPr>
      </w:pPr>
    </w:p>
    <w:p w:rsidR="007474DF" w:rsidRDefault="007474DF" w:rsidP="007474DF">
      <w:pPr>
        <w:jc w:val="center"/>
        <w:rPr>
          <w:b/>
          <w:i/>
          <w:sz w:val="24"/>
          <w:szCs w:val="24"/>
        </w:rPr>
      </w:pPr>
      <w:r w:rsidRPr="008A18A8">
        <w:rPr>
          <w:b/>
          <w:i/>
          <w:sz w:val="24"/>
          <w:szCs w:val="24"/>
        </w:rPr>
        <w:t>Единый сельскохозяйственный налог</w:t>
      </w:r>
    </w:p>
    <w:p w:rsidR="00820A93" w:rsidRPr="008A18A8" w:rsidRDefault="00820A93" w:rsidP="007474DF">
      <w:pPr>
        <w:jc w:val="center"/>
        <w:rPr>
          <w:b/>
          <w:i/>
          <w:sz w:val="24"/>
          <w:szCs w:val="24"/>
        </w:rPr>
      </w:pPr>
    </w:p>
    <w:p w:rsidR="007474DF" w:rsidRPr="008A18A8" w:rsidRDefault="007474DF" w:rsidP="007474DF">
      <w:pPr>
        <w:ind w:firstLine="720"/>
        <w:jc w:val="both"/>
        <w:rPr>
          <w:sz w:val="24"/>
          <w:szCs w:val="24"/>
        </w:rPr>
      </w:pPr>
      <w:r w:rsidRPr="008A18A8">
        <w:rPr>
          <w:sz w:val="24"/>
          <w:szCs w:val="24"/>
        </w:rPr>
        <w:t xml:space="preserve">Поступление ЕСХН, в бюджет Калитвенского сельского поселения на </w:t>
      </w:r>
      <w:r w:rsidR="00BB782D">
        <w:rPr>
          <w:sz w:val="24"/>
          <w:szCs w:val="24"/>
        </w:rPr>
        <w:t>202</w:t>
      </w:r>
      <w:r w:rsidR="00527A1D">
        <w:rPr>
          <w:sz w:val="24"/>
          <w:szCs w:val="24"/>
        </w:rPr>
        <w:t>4</w:t>
      </w:r>
      <w:r w:rsidRPr="008A18A8">
        <w:rPr>
          <w:sz w:val="24"/>
          <w:szCs w:val="24"/>
        </w:rPr>
        <w:t xml:space="preserve"> год прогнозируется в сумме </w:t>
      </w:r>
      <w:r w:rsidR="002639FD">
        <w:rPr>
          <w:sz w:val="24"/>
          <w:szCs w:val="24"/>
        </w:rPr>
        <w:t>4</w:t>
      </w:r>
      <w:r w:rsidR="00527A1D">
        <w:rPr>
          <w:sz w:val="24"/>
          <w:szCs w:val="24"/>
        </w:rPr>
        <w:t>37,3</w:t>
      </w:r>
      <w:r w:rsidRPr="008A18A8">
        <w:rPr>
          <w:sz w:val="24"/>
          <w:szCs w:val="24"/>
        </w:rPr>
        <w:t xml:space="preserve"> тыс</w:t>
      </w:r>
      <w:r>
        <w:rPr>
          <w:sz w:val="24"/>
          <w:szCs w:val="24"/>
        </w:rPr>
        <w:t>. рублей, на 202</w:t>
      </w:r>
      <w:r w:rsidR="00527A1D">
        <w:rPr>
          <w:sz w:val="24"/>
          <w:szCs w:val="24"/>
        </w:rPr>
        <w:t>5</w:t>
      </w:r>
      <w:r w:rsidRPr="008A18A8">
        <w:rPr>
          <w:sz w:val="24"/>
          <w:szCs w:val="24"/>
        </w:rPr>
        <w:t xml:space="preserve"> – 202</w:t>
      </w:r>
      <w:r w:rsidR="00527A1D">
        <w:rPr>
          <w:sz w:val="24"/>
          <w:szCs w:val="24"/>
        </w:rPr>
        <w:t>6</w:t>
      </w:r>
      <w:r w:rsidRPr="008A18A8">
        <w:rPr>
          <w:sz w:val="24"/>
          <w:szCs w:val="24"/>
        </w:rPr>
        <w:t xml:space="preserve"> годы – </w:t>
      </w:r>
      <w:r w:rsidR="00527A1D">
        <w:rPr>
          <w:sz w:val="24"/>
          <w:szCs w:val="24"/>
        </w:rPr>
        <w:t>454,8</w:t>
      </w:r>
      <w:r w:rsidRPr="008A18A8">
        <w:rPr>
          <w:sz w:val="24"/>
          <w:szCs w:val="24"/>
        </w:rPr>
        <w:t xml:space="preserve"> тыс. рублей и </w:t>
      </w:r>
      <w:r w:rsidR="00527A1D">
        <w:rPr>
          <w:sz w:val="24"/>
          <w:szCs w:val="24"/>
        </w:rPr>
        <w:t>473,0</w:t>
      </w:r>
      <w:r w:rsidRPr="008A18A8">
        <w:rPr>
          <w:sz w:val="24"/>
          <w:szCs w:val="24"/>
        </w:rPr>
        <w:t xml:space="preserve"> тыс. рублей соответственно. </w:t>
      </w:r>
    </w:p>
    <w:p w:rsidR="00527A1D" w:rsidRPr="00527A1D" w:rsidRDefault="00527A1D" w:rsidP="00527A1D">
      <w:pPr>
        <w:ind w:firstLine="709"/>
        <w:jc w:val="both"/>
        <w:rPr>
          <w:sz w:val="24"/>
          <w:szCs w:val="24"/>
        </w:rPr>
      </w:pPr>
      <w:r w:rsidRPr="00527A1D">
        <w:rPr>
          <w:sz w:val="24"/>
          <w:szCs w:val="24"/>
        </w:rPr>
        <w:t xml:space="preserve">Расчет доходов в бюджет </w:t>
      </w:r>
      <w:r w:rsidRPr="008A18A8">
        <w:rPr>
          <w:sz w:val="24"/>
          <w:szCs w:val="24"/>
        </w:rPr>
        <w:t xml:space="preserve">Калитвенского сельского поселения </w:t>
      </w:r>
      <w:r w:rsidRPr="00527A1D">
        <w:rPr>
          <w:sz w:val="24"/>
          <w:szCs w:val="24"/>
        </w:rPr>
        <w:t xml:space="preserve">от уплаты единого сельскохозяйственного налога осуществляется в соответствии с действующим законодательством Российской Федерации о налогах и сборах. </w:t>
      </w:r>
    </w:p>
    <w:p w:rsidR="00527A1D" w:rsidRPr="00527A1D" w:rsidRDefault="00527A1D" w:rsidP="00527A1D">
      <w:pPr>
        <w:jc w:val="both"/>
        <w:rPr>
          <w:sz w:val="24"/>
          <w:szCs w:val="24"/>
        </w:rPr>
      </w:pPr>
      <w:r w:rsidRPr="00527A1D">
        <w:rPr>
          <w:sz w:val="24"/>
          <w:szCs w:val="24"/>
        </w:rPr>
        <w:t>Для расчета единого сельскохозяйственного налога используются:</w:t>
      </w:r>
    </w:p>
    <w:p w:rsidR="00527A1D" w:rsidRPr="00527A1D" w:rsidRDefault="00527A1D" w:rsidP="00527A1D">
      <w:pPr>
        <w:jc w:val="both"/>
        <w:rPr>
          <w:strike/>
          <w:sz w:val="24"/>
          <w:szCs w:val="24"/>
        </w:rPr>
      </w:pPr>
      <w:r w:rsidRPr="00527A1D">
        <w:rPr>
          <w:sz w:val="24"/>
          <w:szCs w:val="24"/>
        </w:rPr>
        <w:lastRenderedPageBreak/>
        <w:t>– показатели прогноза социально-экономического развития Ростовской области на очередной финансовый год и плановый период (ВРП), разрабатываемые Минэкономразвития Ростовской области;</w:t>
      </w:r>
    </w:p>
    <w:p w:rsidR="00527A1D" w:rsidRPr="00527A1D" w:rsidRDefault="00527A1D" w:rsidP="00527A1D">
      <w:pPr>
        <w:jc w:val="both"/>
        <w:rPr>
          <w:sz w:val="24"/>
          <w:szCs w:val="24"/>
        </w:rPr>
      </w:pPr>
      <w:r w:rsidRPr="00527A1D">
        <w:rPr>
          <w:sz w:val="24"/>
          <w:szCs w:val="24"/>
        </w:rPr>
        <w:t>– динамика налоговой базы по налогу по данным отчета по форме №5-ЕСХН «Отчет о налоговой базе и структуре начислений по единому сельскохозяйственному налогу», сложившаяся за предыдущие периоды;</w:t>
      </w:r>
    </w:p>
    <w:p w:rsidR="00527A1D" w:rsidRPr="00527A1D" w:rsidRDefault="00527A1D" w:rsidP="00527A1D">
      <w:pPr>
        <w:jc w:val="both"/>
        <w:rPr>
          <w:sz w:val="24"/>
          <w:szCs w:val="24"/>
        </w:rPr>
      </w:pPr>
      <w:r w:rsidRPr="00527A1D">
        <w:rPr>
          <w:sz w:val="24"/>
          <w:szCs w:val="24"/>
        </w:rPr>
        <w:t>– динамика фактических поступлений по налогу согласно данным отчёта по форме № 1-НМ «Отчет о начислении и поступлении налогов, сборов, страховых взносов и иных обязательных платежей в бюджетную систему Российской Федерации»;</w:t>
      </w:r>
    </w:p>
    <w:p w:rsidR="00527A1D" w:rsidRDefault="00527A1D" w:rsidP="00527A1D">
      <w:pPr>
        <w:jc w:val="both"/>
        <w:rPr>
          <w:sz w:val="24"/>
          <w:szCs w:val="24"/>
        </w:rPr>
      </w:pPr>
      <w:r w:rsidRPr="00527A1D">
        <w:rPr>
          <w:sz w:val="24"/>
          <w:szCs w:val="24"/>
        </w:rPr>
        <w:t>– налоговые ставки, льготы и преференции, предусмотренные главой 26.1 «Система налогообложения для сельскохозяйственных товаропроизводителей (единый сельскохозяйственный налог)» НК РФ и др. источники.</w:t>
      </w:r>
    </w:p>
    <w:p w:rsidR="00527A1D" w:rsidRPr="00527A1D" w:rsidRDefault="00527A1D" w:rsidP="00527A1D">
      <w:pPr>
        <w:ind w:firstLine="709"/>
        <w:jc w:val="both"/>
        <w:rPr>
          <w:sz w:val="24"/>
          <w:szCs w:val="24"/>
        </w:rPr>
      </w:pPr>
      <w:r w:rsidRPr="00527A1D">
        <w:rPr>
          <w:sz w:val="24"/>
          <w:szCs w:val="24"/>
        </w:rPr>
        <w:t>В прогнозируемом объеме налоговой базы по ЕСХН учитываются возможные выпадающие доходы в связи с применением льгот, освобождений и преференций, предоставляемых в рамках действующего законодательства Российской Федерации о налогах и сборах и (или) иных нормативных правовых актов Российской Федерации.</w:t>
      </w:r>
    </w:p>
    <w:p w:rsidR="00527A1D" w:rsidRPr="00527A1D" w:rsidRDefault="00527A1D" w:rsidP="00527A1D">
      <w:pPr>
        <w:ind w:firstLine="709"/>
        <w:jc w:val="both"/>
        <w:rPr>
          <w:sz w:val="24"/>
          <w:szCs w:val="24"/>
        </w:rPr>
      </w:pPr>
      <w:r w:rsidRPr="00527A1D">
        <w:rPr>
          <w:sz w:val="24"/>
          <w:szCs w:val="24"/>
        </w:rPr>
        <w:t>Объём выпадающих доходов определяется в рамках прописанного алгоритма расчёта прогнозного объёма поступлений налога.</w:t>
      </w:r>
    </w:p>
    <w:p w:rsidR="00527A1D" w:rsidRPr="00527A1D" w:rsidRDefault="00527A1D" w:rsidP="00527A1D">
      <w:pPr>
        <w:ind w:firstLine="709"/>
        <w:jc w:val="both"/>
        <w:rPr>
          <w:rFonts w:eastAsia="MS Gothic"/>
          <w:bCs/>
          <w:snapToGrid w:val="0"/>
          <w:kern w:val="32"/>
          <w:sz w:val="24"/>
          <w:szCs w:val="24"/>
        </w:rPr>
      </w:pPr>
      <w:r w:rsidRPr="00527A1D">
        <w:rPr>
          <w:sz w:val="24"/>
          <w:szCs w:val="24"/>
        </w:rPr>
        <w:t xml:space="preserve">Единый сельскохозяйственный налог </w:t>
      </w:r>
      <w:r w:rsidRPr="00527A1D">
        <w:rPr>
          <w:rFonts w:eastAsia="MS Gothic"/>
          <w:bCs/>
          <w:snapToGrid w:val="0"/>
          <w:kern w:val="32"/>
          <w:sz w:val="24"/>
          <w:szCs w:val="24"/>
        </w:rPr>
        <w:t>зачисляется в бюджеты бюджетной системы Российской Федерации по нормативам, установленным в соответствии со статьями БК РФ.</w:t>
      </w:r>
    </w:p>
    <w:p w:rsidR="00527A1D" w:rsidRPr="00527A1D" w:rsidRDefault="00527A1D" w:rsidP="00527A1D">
      <w:pPr>
        <w:jc w:val="both"/>
        <w:rPr>
          <w:sz w:val="24"/>
          <w:szCs w:val="24"/>
        </w:rPr>
      </w:pPr>
    </w:p>
    <w:p w:rsidR="00AA058A" w:rsidRPr="00A82AD3" w:rsidRDefault="00AA058A" w:rsidP="00AA058A">
      <w:pPr>
        <w:jc w:val="center"/>
        <w:rPr>
          <w:b/>
          <w:i/>
          <w:sz w:val="24"/>
          <w:szCs w:val="24"/>
          <w:highlight w:val="yellow"/>
        </w:rPr>
      </w:pPr>
    </w:p>
    <w:p w:rsidR="007474DF" w:rsidRPr="008A18A8" w:rsidRDefault="007474DF" w:rsidP="007474DF">
      <w:pPr>
        <w:jc w:val="center"/>
        <w:rPr>
          <w:b/>
          <w:i/>
          <w:sz w:val="24"/>
          <w:szCs w:val="24"/>
        </w:rPr>
      </w:pPr>
      <w:r w:rsidRPr="008A18A8">
        <w:rPr>
          <w:b/>
          <w:i/>
          <w:sz w:val="24"/>
          <w:szCs w:val="24"/>
        </w:rPr>
        <w:t>Налог на имущество физических лиц</w:t>
      </w:r>
    </w:p>
    <w:p w:rsidR="007474DF" w:rsidRPr="008A18A8" w:rsidRDefault="00584409" w:rsidP="0093406D">
      <w:pPr>
        <w:ind w:right="-142" w:firstLine="720"/>
        <w:jc w:val="both"/>
        <w:rPr>
          <w:sz w:val="24"/>
          <w:szCs w:val="24"/>
        </w:rPr>
      </w:pPr>
      <w:r>
        <w:rPr>
          <w:sz w:val="24"/>
          <w:szCs w:val="24"/>
        </w:rPr>
        <w:t>Н</w:t>
      </w:r>
      <w:r w:rsidR="007474DF" w:rsidRPr="008A18A8">
        <w:rPr>
          <w:sz w:val="24"/>
          <w:szCs w:val="24"/>
        </w:rPr>
        <w:t>алог на имущество рассчитываться от кадастровой стоимости строений</w:t>
      </w:r>
      <w:r w:rsidR="007474DF">
        <w:rPr>
          <w:sz w:val="24"/>
          <w:szCs w:val="24"/>
        </w:rPr>
        <w:t xml:space="preserve">, в связи с этим </w:t>
      </w:r>
      <w:r w:rsidR="007474DF" w:rsidRPr="008A18A8">
        <w:rPr>
          <w:sz w:val="24"/>
          <w:szCs w:val="24"/>
        </w:rPr>
        <w:t xml:space="preserve">поступления по налогу на имущество физических лиц в бюджет Калитвенского сельского поселения </w:t>
      </w:r>
      <w:r w:rsidR="0093406D">
        <w:rPr>
          <w:sz w:val="24"/>
          <w:szCs w:val="24"/>
        </w:rPr>
        <w:t xml:space="preserve">в </w:t>
      </w:r>
      <w:r w:rsidR="0025155B">
        <w:rPr>
          <w:sz w:val="24"/>
          <w:szCs w:val="24"/>
        </w:rPr>
        <w:t>202</w:t>
      </w:r>
      <w:r w:rsidR="00527A1D">
        <w:rPr>
          <w:sz w:val="24"/>
          <w:szCs w:val="24"/>
        </w:rPr>
        <w:t>4</w:t>
      </w:r>
      <w:r w:rsidR="0093406D">
        <w:rPr>
          <w:sz w:val="24"/>
          <w:szCs w:val="24"/>
        </w:rPr>
        <w:t xml:space="preserve"> году </w:t>
      </w:r>
      <w:r w:rsidR="007474DF" w:rsidRPr="008A18A8">
        <w:rPr>
          <w:sz w:val="24"/>
          <w:szCs w:val="24"/>
        </w:rPr>
        <w:t xml:space="preserve">прогнозируются в сумме </w:t>
      </w:r>
      <w:r>
        <w:rPr>
          <w:sz w:val="24"/>
          <w:szCs w:val="24"/>
        </w:rPr>
        <w:t>1</w:t>
      </w:r>
      <w:r w:rsidR="00527A1D">
        <w:rPr>
          <w:sz w:val="24"/>
          <w:szCs w:val="24"/>
        </w:rPr>
        <w:t>46</w:t>
      </w:r>
      <w:r>
        <w:rPr>
          <w:sz w:val="24"/>
          <w:szCs w:val="24"/>
        </w:rPr>
        <w:t>,</w:t>
      </w:r>
      <w:r w:rsidR="00527A1D">
        <w:rPr>
          <w:sz w:val="24"/>
          <w:szCs w:val="24"/>
        </w:rPr>
        <w:t>2</w:t>
      </w:r>
      <w:r w:rsidR="007474DF" w:rsidRPr="008A18A8">
        <w:rPr>
          <w:sz w:val="24"/>
          <w:szCs w:val="24"/>
        </w:rPr>
        <w:t xml:space="preserve"> тыс</w:t>
      </w:r>
      <w:r w:rsidR="0093406D">
        <w:rPr>
          <w:sz w:val="24"/>
          <w:szCs w:val="24"/>
        </w:rPr>
        <w:t>. рублей,  в 202</w:t>
      </w:r>
      <w:r w:rsidR="00527A1D">
        <w:rPr>
          <w:sz w:val="24"/>
          <w:szCs w:val="24"/>
        </w:rPr>
        <w:t>5</w:t>
      </w:r>
      <w:r w:rsidR="007474DF" w:rsidRPr="008A18A8">
        <w:rPr>
          <w:sz w:val="24"/>
          <w:szCs w:val="24"/>
        </w:rPr>
        <w:t xml:space="preserve"> - 202</w:t>
      </w:r>
      <w:r w:rsidR="00527A1D">
        <w:rPr>
          <w:sz w:val="24"/>
          <w:szCs w:val="24"/>
        </w:rPr>
        <w:t>6</w:t>
      </w:r>
      <w:r w:rsidR="007474DF" w:rsidRPr="008A18A8">
        <w:rPr>
          <w:sz w:val="24"/>
          <w:szCs w:val="24"/>
        </w:rPr>
        <w:t xml:space="preserve"> годах – </w:t>
      </w:r>
      <w:r>
        <w:rPr>
          <w:sz w:val="24"/>
          <w:szCs w:val="24"/>
        </w:rPr>
        <w:t>1</w:t>
      </w:r>
      <w:r w:rsidR="00527A1D">
        <w:rPr>
          <w:sz w:val="24"/>
          <w:szCs w:val="24"/>
        </w:rPr>
        <w:t>71,5</w:t>
      </w:r>
      <w:r w:rsidR="007474DF" w:rsidRPr="008A18A8">
        <w:rPr>
          <w:sz w:val="24"/>
          <w:szCs w:val="24"/>
        </w:rPr>
        <w:t xml:space="preserve"> тыс.рублей и </w:t>
      </w:r>
      <w:r w:rsidR="007162B9">
        <w:rPr>
          <w:sz w:val="24"/>
          <w:szCs w:val="24"/>
        </w:rPr>
        <w:t>1</w:t>
      </w:r>
      <w:r w:rsidR="00527A1D">
        <w:rPr>
          <w:sz w:val="24"/>
          <w:szCs w:val="24"/>
        </w:rPr>
        <w:t>80,5</w:t>
      </w:r>
      <w:r w:rsidR="007474DF" w:rsidRPr="008A18A8">
        <w:rPr>
          <w:sz w:val="24"/>
          <w:szCs w:val="24"/>
        </w:rPr>
        <w:t xml:space="preserve"> тыс. рублей соответственно.      </w:t>
      </w:r>
    </w:p>
    <w:p w:rsidR="00527A1D" w:rsidRPr="00527A1D" w:rsidRDefault="00527A1D" w:rsidP="00527A1D">
      <w:pPr>
        <w:ind w:firstLine="709"/>
        <w:jc w:val="both"/>
        <w:rPr>
          <w:sz w:val="24"/>
          <w:szCs w:val="24"/>
        </w:rPr>
      </w:pPr>
      <w:r w:rsidRPr="00527A1D">
        <w:rPr>
          <w:sz w:val="24"/>
          <w:szCs w:val="24"/>
        </w:rPr>
        <w:t>Для расчёта налога на имущество физических лиц используются:</w:t>
      </w:r>
    </w:p>
    <w:p w:rsidR="00527A1D" w:rsidRPr="00527A1D" w:rsidRDefault="00527A1D" w:rsidP="00527A1D">
      <w:pPr>
        <w:ind w:firstLine="709"/>
        <w:jc w:val="both"/>
        <w:rPr>
          <w:sz w:val="24"/>
          <w:szCs w:val="24"/>
        </w:rPr>
      </w:pPr>
      <w:r w:rsidRPr="00527A1D">
        <w:rPr>
          <w:sz w:val="24"/>
          <w:szCs w:val="24"/>
        </w:rPr>
        <w:t>– динамика налоговой базы и сумм налога, подлежащего уплате в бюджет, согласно данным отчета по форме № 5-МН «Отчет о налоговой базе и структуре начислений по местным налогам», сложившаяся за предыдущие периоды;</w:t>
      </w:r>
    </w:p>
    <w:p w:rsidR="00527A1D" w:rsidRPr="00527A1D" w:rsidRDefault="00527A1D" w:rsidP="00527A1D">
      <w:pPr>
        <w:ind w:firstLine="709"/>
        <w:jc w:val="both"/>
        <w:rPr>
          <w:sz w:val="24"/>
          <w:szCs w:val="24"/>
        </w:rPr>
      </w:pPr>
      <w:r w:rsidRPr="00527A1D">
        <w:rPr>
          <w:sz w:val="24"/>
          <w:szCs w:val="24"/>
        </w:rPr>
        <w:t>– динамика фактических начислений и поступлений по налогу согласно данным отчёта по форме № 1-НМ «Отчет о начислении и поступлении налогов, сборов, страховых взносов и иных обязательных платежей в бюджетную систему Российской Федерации»;</w:t>
      </w:r>
    </w:p>
    <w:p w:rsidR="00527A1D" w:rsidRDefault="00527A1D" w:rsidP="00527A1D">
      <w:pPr>
        <w:ind w:firstLine="709"/>
        <w:jc w:val="both"/>
        <w:rPr>
          <w:sz w:val="24"/>
          <w:szCs w:val="24"/>
        </w:rPr>
      </w:pPr>
      <w:r w:rsidRPr="00527A1D">
        <w:rPr>
          <w:sz w:val="24"/>
          <w:szCs w:val="24"/>
        </w:rPr>
        <w:t>– налоговые ставки, льготы и преференции, предусмотренные главой 32 НК РФ «Налог на имущество физических лиц» и решениями представительных органов муниципальных образований Ростовской области.</w:t>
      </w:r>
    </w:p>
    <w:p w:rsidR="001F08BC" w:rsidRPr="001F08BC" w:rsidRDefault="001F08BC" w:rsidP="001F08BC">
      <w:pPr>
        <w:autoSpaceDE w:val="0"/>
        <w:autoSpaceDN w:val="0"/>
        <w:adjustRightInd w:val="0"/>
        <w:ind w:firstLine="709"/>
        <w:jc w:val="both"/>
        <w:rPr>
          <w:sz w:val="24"/>
          <w:szCs w:val="24"/>
        </w:rPr>
      </w:pPr>
      <w:r w:rsidRPr="001F08BC">
        <w:rPr>
          <w:sz w:val="24"/>
          <w:szCs w:val="24"/>
        </w:rPr>
        <w:t>При расчете прогнозного объема поступлений налога на имущество физических лиц учитываются выпадающие доходы в связи с предоставлением льгот, освобождений и преференций, установленных в рамках главы 32 НК РФ, а также других льгот, и преференций.</w:t>
      </w:r>
    </w:p>
    <w:p w:rsidR="001F08BC" w:rsidRPr="001F08BC" w:rsidRDefault="001F08BC" w:rsidP="001F08BC">
      <w:pPr>
        <w:ind w:firstLine="709"/>
        <w:jc w:val="both"/>
        <w:rPr>
          <w:sz w:val="24"/>
          <w:szCs w:val="24"/>
        </w:rPr>
      </w:pPr>
      <w:r w:rsidRPr="001F08BC">
        <w:rPr>
          <w:sz w:val="24"/>
          <w:szCs w:val="24"/>
        </w:rPr>
        <w:t>Объём выпадающих доходов определяется в рамках прописанного алгоритма расчёта прогнозного объёма поступлений налога.</w:t>
      </w:r>
    </w:p>
    <w:p w:rsidR="001F08BC" w:rsidRPr="001F08BC" w:rsidRDefault="001F08BC" w:rsidP="001F08BC">
      <w:pPr>
        <w:ind w:firstLine="709"/>
        <w:jc w:val="both"/>
        <w:rPr>
          <w:sz w:val="24"/>
          <w:szCs w:val="24"/>
        </w:rPr>
      </w:pPr>
      <w:r w:rsidRPr="001F08BC">
        <w:rPr>
          <w:sz w:val="24"/>
          <w:szCs w:val="24"/>
        </w:rPr>
        <w:t>Налог на имущество физических лиц зачисляется в бюджеты бюджетной системы Российской Федерации по нормативам, установленным в соответствии со статьями БК РФ.</w:t>
      </w:r>
    </w:p>
    <w:p w:rsidR="001F08BC" w:rsidRPr="001F08BC" w:rsidRDefault="001F08BC" w:rsidP="00527A1D">
      <w:pPr>
        <w:ind w:firstLine="709"/>
        <w:jc w:val="both"/>
        <w:rPr>
          <w:sz w:val="24"/>
          <w:szCs w:val="24"/>
        </w:rPr>
      </w:pPr>
    </w:p>
    <w:p w:rsidR="007474DF" w:rsidRPr="008A18A8" w:rsidRDefault="007474DF" w:rsidP="00064DE9">
      <w:pPr>
        <w:pStyle w:val="af1"/>
        <w:spacing w:before="0" w:beforeAutospacing="0" w:after="0" w:afterAutospacing="0"/>
        <w:jc w:val="both"/>
      </w:pPr>
      <w:r w:rsidRPr="008A18A8">
        <w:t xml:space="preserve">     </w:t>
      </w:r>
    </w:p>
    <w:p w:rsidR="0093406D" w:rsidRPr="008A18A8" w:rsidRDefault="0093406D" w:rsidP="0093406D">
      <w:pPr>
        <w:jc w:val="center"/>
        <w:rPr>
          <w:b/>
          <w:i/>
          <w:sz w:val="24"/>
          <w:szCs w:val="24"/>
        </w:rPr>
      </w:pPr>
      <w:r w:rsidRPr="008A18A8">
        <w:rPr>
          <w:b/>
          <w:i/>
          <w:sz w:val="24"/>
          <w:szCs w:val="24"/>
        </w:rPr>
        <w:t>Земельный налог</w:t>
      </w:r>
    </w:p>
    <w:p w:rsidR="0093406D" w:rsidRPr="008A18A8" w:rsidRDefault="0093406D" w:rsidP="0093406D">
      <w:pPr>
        <w:ind w:firstLine="709"/>
        <w:jc w:val="both"/>
        <w:rPr>
          <w:sz w:val="24"/>
          <w:szCs w:val="24"/>
        </w:rPr>
      </w:pPr>
      <w:r w:rsidRPr="008A18A8">
        <w:rPr>
          <w:sz w:val="24"/>
          <w:szCs w:val="24"/>
        </w:rPr>
        <w:t>Объем поступлений по земельному</w:t>
      </w:r>
      <w:r>
        <w:rPr>
          <w:sz w:val="24"/>
          <w:szCs w:val="24"/>
        </w:rPr>
        <w:t xml:space="preserve"> налогу на </w:t>
      </w:r>
      <w:r w:rsidR="0025155B">
        <w:rPr>
          <w:sz w:val="24"/>
          <w:szCs w:val="24"/>
        </w:rPr>
        <w:t>202</w:t>
      </w:r>
      <w:r w:rsidR="001F08BC">
        <w:rPr>
          <w:sz w:val="24"/>
          <w:szCs w:val="24"/>
        </w:rPr>
        <w:t>4</w:t>
      </w:r>
      <w:r w:rsidRPr="008A18A8">
        <w:rPr>
          <w:sz w:val="24"/>
          <w:szCs w:val="24"/>
        </w:rPr>
        <w:t xml:space="preserve"> год прогнозируется в сумме </w:t>
      </w:r>
      <w:r w:rsidR="001F08BC">
        <w:rPr>
          <w:snapToGrid w:val="0"/>
          <w:sz w:val="24"/>
          <w:szCs w:val="24"/>
        </w:rPr>
        <w:t>3922,9</w:t>
      </w:r>
      <w:r w:rsidRPr="008A18A8">
        <w:rPr>
          <w:snapToGrid w:val="0"/>
          <w:sz w:val="24"/>
          <w:szCs w:val="24"/>
        </w:rPr>
        <w:t xml:space="preserve"> тыс. рублей и на плановый период  </w:t>
      </w:r>
      <w:r w:rsidRPr="008A18A8">
        <w:rPr>
          <w:sz w:val="24"/>
          <w:szCs w:val="24"/>
        </w:rPr>
        <w:t>20</w:t>
      </w:r>
      <w:r>
        <w:rPr>
          <w:sz w:val="24"/>
          <w:szCs w:val="24"/>
        </w:rPr>
        <w:t>2</w:t>
      </w:r>
      <w:r w:rsidR="001F08BC">
        <w:rPr>
          <w:sz w:val="24"/>
          <w:szCs w:val="24"/>
        </w:rPr>
        <w:t>5</w:t>
      </w:r>
      <w:r>
        <w:rPr>
          <w:sz w:val="24"/>
          <w:szCs w:val="24"/>
        </w:rPr>
        <w:t xml:space="preserve"> и 202</w:t>
      </w:r>
      <w:r w:rsidR="001F08BC">
        <w:rPr>
          <w:sz w:val="24"/>
          <w:szCs w:val="24"/>
        </w:rPr>
        <w:t>6</w:t>
      </w:r>
      <w:r w:rsidRPr="008A18A8">
        <w:rPr>
          <w:sz w:val="24"/>
          <w:szCs w:val="24"/>
        </w:rPr>
        <w:t xml:space="preserve"> годов в сумме     </w:t>
      </w:r>
      <w:r w:rsidRPr="008A18A8">
        <w:rPr>
          <w:sz w:val="24"/>
          <w:szCs w:val="24"/>
        </w:rPr>
        <w:br/>
      </w:r>
      <w:r w:rsidR="001F08BC">
        <w:rPr>
          <w:sz w:val="24"/>
          <w:szCs w:val="24"/>
        </w:rPr>
        <w:t>3971,3</w:t>
      </w:r>
      <w:r w:rsidRPr="008A18A8">
        <w:rPr>
          <w:sz w:val="24"/>
          <w:szCs w:val="24"/>
        </w:rPr>
        <w:t xml:space="preserve"> тыс</w:t>
      </w:r>
      <w:r w:rsidRPr="008A18A8">
        <w:rPr>
          <w:snapToGrid w:val="0"/>
          <w:sz w:val="24"/>
          <w:szCs w:val="24"/>
        </w:rPr>
        <w:t xml:space="preserve">. рублей и </w:t>
      </w:r>
      <w:r w:rsidR="001F08BC">
        <w:rPr>
          <w:snapToGrid w:val="0"/>
          <w:sz w:val="24"/>
          <w:szCs w:val="24"/>
        </w:rPr>
        <w:t>4135,2</w:t>
      </w:r>
      <w:r w:rsidRPr="008A18A8">
        <w:rPr>
          <w:snapToGrid w:val="0"/>
          <w:sz w:val="24"/>
          <w:szCs w:val="24"/>
        </w:rPr>
        <w:t xml:space="preserve"> тыс. рублей соответственно.</w:t>
      </w:r>
      <w:r w:rsidRPr="008A18A8">
        <w:rPr>
          <w:sz w:val="24"/>
          <w:szCs w:val="24"/>
        </w:rPr>
        <w:t xml:space="preserve"> </w:t>
      </w:r>
    </w:p>
    <w:p w:rsidR="001F08BC" w:rsidRPr="001F08BC" w:rsidRDefault="0093406D" w:rsidP="001F08BC">
      <w:pPr>
        <w:ind w:firstLine="709"/>
        <w:jc w:val="both"/>
        <w:rPr>
          <w:sz w:val="24"/>
          <w:szCs w:val="24"/>
        </w:rPr>
      </w:pPr>
      <w:r w:rsidRPr="008A18A8">
        <w:rPr>
          <w:snapToGrid w:val="0"/>
        </w:rPr>
        <w:t xml:space="preserve"> </w:t>
      </w:r>
      <w:r w:rsidR="001F08BC" w:rsidRPr="001F08BC">
        <w:rPr>
          <w:sz w:val="24"/>
          <w:szCs w:val="24"/>
        </w:rPr>
        <w:t>Для расчета земельного налога используются:</w:t>
      </w:r>
    </w:p>
    <w:p w:rsidR="001F08BC" w:rsidRPr="001F08BC" w:rsidRDefault="001F08BC" w:rsidP="001F08BC">
      <w:pPr>
        <w:ind w:firstLine="709"/>
        <w:jc w:val="both"/>
        <w:rPr>
          <w:sz w:val="24"/>
          <w:szCs w:val="24"/>
        </w:rPr>
      </w:pPr>
      <w:r w:rsidRPr="001F08BC">
        <w:rPr>
          <w:sz w:val="24"/>
          <w:szCs w:val="24"/>
        </w:rPr>
        <w:lastRenderedPageBreak/>
        <w:t xml:space="preserve">– динамика налоговой базы и сумм </w:t>
      </w:r>
      <w:r>
        <w:rPr>
          <w:sz w:val="24"/>
          <w:szCs w:val="24"/>
        </w:rPr>
        <w:t>земельного налога</w:t>
      </w:r>
      <w:r w:rsidRPr="001F08BC">
        <w:rPr>
          <w:sz w:val="24"/>
          <w:szCs w:val="24"/>
        </w:rPr>
        <w:t>, подлежащего уплате в бюджет, согласно данным отчета по форме № 5-МН «Отчет о налоговой базе и структуре начислений по местным налогам», сложившаяся в предыдущие периоды;</w:t>
      </w:r>
    </w:p>
    <w:p w:rsidR="001F08BC" w:rsidRPr="001F08BC" w:rsidRDefault="001F08BC" w:rsidP="001F08BC">
      <w:pPr>
        <w:ind w:firstLine="709"/>
        <w:jc w:val="both"/>
        <w:rPr>
          <w:sz w:val="24"/>
          <w:szCs w:val="24"/>
        </w:rPr>
      </w:pPr>
      <w:r w:rsidRPr="001F08BC">
        <w:rPr>
          <w:sz w:val="24"/>
          <w:szCs w:val="24"/>
        </w:rPr>
        <w:t>– динамика начислений и фактических поступлений по земельному налогу согласно данным отчёта по форме № 1-НМ «Отчет о начислении и поступлении налогов, сборов, страховых взносов и иных обязательных платежей в бюджетную систему Российской Федерации» за предыдущие периоды;</w:t>
      </w:r>
    </w:p>
    <w:p w:rsidR="001F08BC" w:rsidRPr="001F08BC" w:rsidRDefault="001F08BC" w:rsidP="001F08BC">
      <w:pPr>
        <w:autoSpaceDE w:val="0"/>
        <w:autoSpaceDN w:val="0"/>
        <w:adjustRightInd w:val="0"/>
        <w:ind w:firstLine="709"/>
        <w:jc w:val="both"/>
        <w:rPr>
          <w:sz w:val="24"/>
          <w:szCs w:val="24"/>
        </w:rPr>
      </w:pPr>
      <w:r w:rsidRPr="001F08BC">
        <w:rPr>
          <w:sz w:val="24"/>
          <w:szCs w:val="24"/>
        </w:rPr>
        <w:t>– информация о налоговых ставках, льготах и преференциях, предусмотренных главой 31 НК РФ «Земельный налог», нормативными правовыми актами представительных органов муниципальных образований Ростовской области и другими нормативными правовыми актами.</w:t>
      </w:r>
    </w:p>
    <w:p w:rsidR="001F08BC" w:rsidRPr="001F08BC" w:rsidRDefault="001F08BC" w:rsidP="001F08BC">
      <w:pPr>
        <w:ind w:firstLine="709"/>
        <w:jc w:val="both"/>
        <w:rPr>
          <w:sz w:val="24"/>
          <w:szCs w:val="24"/>
        </w:rPr>
      </w:pPr>
      <w:r w:rsidRPr="001F08BC">
        <w:rPr>
          <w:sz w:val="24"/>
          <w:szCs w:val="24"/>
        </w:rPr>
        <w:t xml:space="preserve">Расчет прогнозного объема поступлений </w:t>
      </w:r>
      <w:r>
        <w:rPr>
          <w:sz w:val="24"/>
          <w:szCs w:val="24"/>
        </w:rPr>
        <w:t>земельного налога</w:t>
      </w:r>
      <w:r w:rsidRPr="001F08BC">
        <w:rPr>
          <w:sz w:val="24"/>
          <w:szCs w:val="24"/>
        </w:rPr>
        <w:t xml:space="preserve"> осуществляется методом прямого расчета с использованием показателей налоговой базы и налоговой ставки, и других показателей (уровень переходящих платежей, уровень собираемости и др.).</w:t>
      </w:r>
    </w:p>
    <w:p w:rsidR="001F08BC" w:rsidRPr="001F08BC" w:rsidRDefault="001F08BC" w:rsidP="001F08BC">
      <w:pPr>
        <w:autoSpaceDE w:val="0"/>
        <w:autoSpaceDN w:val="0"/>
        <w:adjustRightInd w:val="0"/>
        <w:ind w:firstLine="709"/>
        <w:jc w:val="both"/>
        <w:rPr>
          <w:sz w:val="24"/>
          <w:szCs w:val="24"/>
        </w:rPr>
      </w:pPr>
      <w:r w:rsidRPr="001F08BC">
        <w:rPr>
          <w:sz w:val="24"/>
          <w:szCs w:val="24"/>
        </w:rPr>
        <w:t xml:space="preserve">При расчете прогнозного объема поступлений </w:t>
      </w:r>
      <w:r>
        <w:rPr>
          <w:sz w:val="24"/>
          <w:szCs w:val="24"/>
        </w:rPr>
        <w:t>земельного налога</w:t>
      </w:r>
      <w:r w:rsidRPr="001F08BC">
        <w:rPr>
          <w:sz w:val="24"/>
          <w:szCs w:val="24"/>
        </w:rPr>
        <w:t xml:space="preserve"> учитываются выпадающие доходы в связи с предоставлением льгот, освобождений и преференций, установленных в рамках главы 31 НК РФ, и других льгот, и преференций.</w:t>
      </w:r>
    </w:p>
    <w:p w:rsidR="001F08BC" w:rsidRPr="001F08BC" w:rsidRDefault="001F08BC" w:rsidP="001F08BC">
      <w:pPr>
        <w:ind w:firstLine="709"/>
        <w:jc w:val="both"/>
        <w:rPr>
          <w:sz w:val="24"/>
          <w:szCs w:val="24"/>
        </w:rPr>
      </w:pPr>
      <w:r w:rsidRPr="001F08BC">
        <w:rPr>
          <w:sz w:val="24"/>
          <w:szCs w:val="24"/>
        </w:rPr>
        <w:t>Объём выпадающих доходов определяется в рамках прописанного алгоритма расчёта прогнозного объёма поступлений налога.</w:t>
      </w:r>
    </w:p>
    <w:p w:rsidR="001F08BC" w:rsidRPr="001F08BC" w:rsidRDefault="001F08BC" w:rsidP="001F08BC">
      <w:pPr>
        <w:ind w:firstLine="709"/>
        <w:jc w:val="both"/>
        <w:rPr>
          <w:sz w:val="24"/>
          <w:szCs w:val="24"/>
        </w:rPr>
      </w:pPr>
      <w:r w:rsidRPr="001F08BC">
        <w:rPr>
          <w:sz w:val="24"/>
          <w:szCs w:val="24"/>
        </w:rPr>
        <w:t xml:space="preserve">Земельный налог зачисляется в бюджеты бюджетной системы Российской Федерации по нормативам, установленным в соответствии со статьями БК РФ. </w:t>
      </w:r>
    </w:p>
    <w:p w:rsidR="00DF2909" w:rsidRPr="001F08BC" w:rsidRDefault="00DF2909" w:rsidP="001F08BC">
      <w:pPr>
        <w:pStyle w:val="af1"/>
        <w:spacing w:before="0" w:beforeAutospacing="0" w:after="0" w:afterAutospacing="0"/>
        <w:jc w:val="both"/>
      </w:pPr>
    </w:p>
    <w:p w:rsidR="00AA058A" w:rsidRPr="00A82AD3" w:rsidRDefault="00AA058A" w:rsidP="00AA058A">
      <w:pPr>
        <w:jc w:val="center"/>
        <w:rPr>
          <w:b/>
          <w:i/>
          <w:sz w:val="24"/>
          <w:szCs w:val="24"/>
        </w:rPr>
      </w:pPr>
      <w:r w:rsidRPr="00A82AD3">
        <w:rPr>
          <w:b/>
          <w:i/>
          <w:sz w:val="24"/>
          <w:szCs w:val="24"/>
        </w:rPr>
        <w:t>Государственная пошлина</w:t>
      </w:r>
    </w:p>
    <w:p w:rsidR="00AA058A" w:rsidRPr="00A82AD3" w:rsidRDefault="00AA058A" w:rsidP="0093406D">
      <w:pPr>
        <w:ind w:firstLine="709"/>
        <w:jc w:val="both"/>
        <w:rPr>
          <w:sz w:val="24"/>
          <w:szCs w:val="24"/>
        </w:rPr>
      </w:pPr>
      <w:r w:rsidRPr="00A82AD3">
        <w:rPr>
          <w:snapToGrid w:val="0"/>
          <w:sz w:val="24"/>
          <w:szCs w:val="24"/>
        </w:rPr>
        <w:t xml:space="preserve">Объем поступлений в </w:t>
      </w:r>
      <w:r w:rsidR="0077003D">
        <w:rPr>
          <w:snapToGrid w:val="0"/>
          <w:sz w:val="24"/>
          <w:szCs w:val="24"/>
        </w:rPr>
        <w:t>местный</w:t>
      </w:r>
      <w:r w:rsidRPr="00A82AD3">
        <w:rPr>
          <w:snapToGrid w:val="0"/>
          <w:sz w:val="24"/>
          <w:szCs w:val="24"/>
        </w:rPr>
        <w:t xml:space="preserve"> бюджет государственной пошлины в </w:t>
      </w:r>
      <w:r w:rsidR="0025155B">
        <w:rPr>
          <w:snapToGrid w:val="0"/>
          <w:sz w:val="24"/>
          <w:szCs w:val="24"/>
        </w:rPr>
        <w:t>202</w:t>
      </w:r>
      <w:r w:rsidR="001F08BC">
        <w:rPr>
          <w:snapToGrid w:val="0"/>
          <w:sz w:val="24"/>
          <w:szCs w:val="24"/>
        </w:rPr>
        <w:t>4</w:t>
      </w:r>
      <w:r w:rsidRPr="00A82AD3">
        <w:rPr>
          <w:snapToGrid w:val="0"/>
          <w:sz w:val="24"/>
          <w:szCs w:val="24"/>
        </w:rPr>
        <w:t xml:space="preserve"> году прогнозируется в сумме </w:t>
      </w:r>
      <w:r w:rsidR="00820A93">
        <w:rPr>
          <w:snapToGrid w:val="0"/>
          <w:sz w:val="24"/>
          <w:szCs w:val="24"/>
        </w:rPr>
        <w:t>3,</w:t>
      </w:r>
      <w:r w:rsidR="001F08BC">
        <w:rPr>
          <w:snapToGrid w:val="0"/>
          <w:sz w:val="24"/>
          <w:szCs w:val="24"/>
        </w:rPr>
        <w:t>2</w:t>
      </w:r>
      <w:r w:rsidRPr="00A82AD3">
        <w:rPr>
          <w:snapToGrid w:val="0"/>
          <w:sz w:val="24"/>
          <w:szCs w:val="24"/>
        </w:rPr>
        <w:t xml:space="preserve"> </w:t>
      </w:r>
      <w:r w:rsidR="0077003D">
        <w:rPr>
          <w:snapToGrid w:val="0"/>
          <w:sz w:val="24"/>
          <w:szCs w:val="24"/>
        </w:rPr>
        <w:t>тыс.</w:t>
      </w:r>
      <w:r w:rsidRPr="00A82AD3">
        <w:rPr>
          <w:snapToGrid w:val="0"/>
          <w:sz w:val="24"/>
          <w:szCs w:val="24"/>
        </w:rPr>
        <w:t xml:space="preserve"> рублей</w:t>
      </w:r>
      <w:r w:rsidR="0093406D">
        <w:rPr>
          <w:snapToGrid w:val="0"/>
          <w:sz w:val="24"/>
          <w:szCs w:val="24"/>
        </w:rPr>
        <w:t>, по</w:t>
      </w:r>
      <w:r w:rsidRPr="00A82AD3">
        <w:rPr>
          <w:sz w:val="24"/>
          <w:szCs w:val="24"/>
        </w:rPr>
        <w:t>ступление государственной пошлины на 202</w:t>
      </w:r>
      <w:r w:rsidR="001F08BC">
        <w:rPr>
          <w:sz w:val="24"/>
          <w:szCs w:val="24"/>
        </w:rPr>
        <w:t>5</w:t>
      </w:r>
      <w:r w:rsidRPr="00A82AD3">
        <w:rPr>
          <w:sz w:val="24"/>
          <w:szCs w:val="24"/>
        </w:rPr>
        <w:t xml:space="preserve"> год прогнозируется в сумме </w:t>
      </w:r>
      <w:r w:rsidR="001F08BC">
        <w:rPr>
          <w:sz w:val="24"/>
          <w:szCs w:val="24"/>
        </w:rPr>
        <w:t>3,3</w:t>
      </w:r>
      <w:r w:rsidRPr="00A82AD3">
        <w:rPr>
          <w:sz w:val="24"/>
          <w:szCs w:val="24"/>
        </w:rPr>
        <w:t xml:space="preserve"> </w:t>
      </w:r>
      <w:r w:rsidR="0077003D">
        <w:rPr>
          <w:sz w:val="24"/>
          <w:szCs w:val="24"/>
        </w:rPr>
        <w:t>тыс.</w:t>
      </w:r>
      <w:r w:rsidRPr="00A82AD3">
        <w:rPr>
          <w:sz w:val="24"/>
          <w:szCs w:val="24"/>
        </w:rPr>
        <w:t xml:space="preserve"> рублей, на 202</w:t>
      </w:r>
      <w:r w:rsidR="001F08BC">
        <w:rPr>
          <w:sz w:val="24"/>
          <w:szCs w:val="24"/>
        </w:rPr>
        <w:t>6</w:t>
      </w:r>
      <w:r w:rsidRPr="00A82AD3">
        <w:rPr>
          <w:sz w:val="24"/>
          <w:szCs w:val="24"/>
        </w:rPr>
        <w:t xml:space="preserve"> год </w:t>
      </w:r>
      <w:r w:rsidR="0093406D">
        <w:rPr>
          <w:sz w:val="24"/>
          <w:szCs w:val="24"/>
        </w:rPr>
        <w:t>–</w:t>
      </w:r>
      <w:r w:rsidRPr="00A82AD3">
        <w:rPr>
          <w:sz w:val="24"/>
          <w:szCs w:val="24"/>
        </w:rPr>
        <w:t xml:space="preserve"> </w:t>
      </w:r>
      <w:r w:rsidR="00820A93">
        <w:rPr>
          <w:sz w:val="24"/>
          <w:szCs w:val="24"/>
        </w:rPr>
        <w:t>3,</w:t>
      </w:r>
      <w:r w:rsidR="001F08BC">
        <w:rPr>
          <w:sz w:val="24"/>
          <w:szCs w:val="24"/>
        </w:rPr>
        <w:t>4</w:t>
      </w:r>
      <w:r w:rsidRPr="00A82AD3">
        <w:rPr>
          <w:sz w:val="24"/>
          <w:szCs w:val="24"/>
        </w:rPr>
        <w:t xml:space="preserve"> </w:t>
      </w:r>
      <w:r w:rsidR="0077003D">
        <w:rPr>
          <w:sz w:val="24"/>
          <w:szCs w:val="24"/>
        </w:rPr>
        <w:t>тыс.</w:t>
      </w:r>
      <w:r w:rsidRPr="00A82AD3">
        <w:rPr>
          <w:sz w:val="24"/>
          <w:szCs w:val="24"/>
        </w:rPr>
        <w:t xml:space="preserve"> рублей.</w:t>
      </w:r>
    </w:p>
    <w:p w:rsidR="00AA058A" w:rsidRPr="00A82AD3" w:rsidRDefault="00AA058A" w:rsidP="0093406D">
      <w:pPr>
        <w:autoSpaceDE w:val="0"/>
        <w:autoSpaceDN w:val="0"/>
        <w:adjustRightInd w:val="0"/>
        <w:jc w:val="both"/>
        <w:rPr>
          <w:rFonts w:eastAsia="Calibri"/>
          <w:sz w:val="24"/>
          <w:szCs w:val="24"/>
          <w:lang w:eastAsia="en-US"/>
        </w:rPr>
      </w:pPr>
      <w:r w:rsidRPr="00A82AD3">
        <w:rPr>
          <w:sz w:val="24"/>
          <w:szCs w:val="24"/>
        </w:rPr>
        <w:tab/>
        <w:t xml:space="preserve">Расчет доходов в виде государственной пошлины осуществлен по данным главных администраторов доходов </w:t>
      </w:r>
      <w:r w:rsidR="00A82AD3">
        <w:rPr>
          <w:sz w:val="24"/>
          <w:szCs w:val="24"/>
        </w:rPr>
        <w:t>местного</w:t>
      </w:r>
      <w:r w:rsidRPr="00A82AD3">
        <w:rPr>
          <w:sz w:val="24"/>
          <w:szCs w:val="24"/>
        </w:rPr>
        <w:t xml:space="preserve"> бюджета, исходя из прогнозируемого количества юридически значимых действий, законодательно установленного размера государственной пошлины. Динамика поступлений обусловлена заявительным характером оформления юридически значимых действий.</w:t>
      </w:r>
    </w:p>
    <w:p w:rsidR="00AA058A" w:rsidRPr="00A82AD3" w:rsidRDefault="00AA058A" w:rsidP="00AA058A">
      <w:pPr>
        <w:jc w:val="center"/>
        <w:rPr>
          <w:b/>
          <w:sz w:val="24"/>
          <w:szCs w:val="24"/>
        </w:rPr>
      </w:pPr>
      <w:r w:rsidRPr="00A82AD3">
        <w:rPr>
          <w:b/>
          <w:sz w:val="24"/>
          <w:szCs w:val="24"/>
        </w:rPr>
        <w:t>Неналоговые доходы</w:t>
      </w:r>
    </w:p>
    <w:p w:rsidR="00AA058A" w:rsidRPr="00A82AD3" w:rsidRDefault="00AA058A" w:rsidP="0032394A">
      <w:pPr>
        <w:jc w:val="center"/>
        <w:rPr>
          <w:i/>
          <w:sz w:val="24"/>
          <w:szCs w:val="24"/>
        </w:rPr>
      </w:pPr>
      <w:r w:rsidRPr="00A82AD3">
        <w:rPr>
          <w:sz w:val="24"/>
          <w:szCs w:val="24"/>
        </w:rPr>
        <w:t xml:space="preserve">                                                                                                                                                                                                                                                                                                                                                                                                                                                                                                                                                                                                                                                                                                                                                                                                                                                                                                                                                                                                                                                                                                                                                                                                                                                                                                                                                                                                                                                                                                                                                                                                                                                                                                                                                                                                                                                                                                                                                                                                                                                                                                                                                                                                                                                                                                                                                                                                                                                                                                                                                                                                                                                                                                                                                                                                                                                                                                                                                                                                                                                                                                                                                                                                                                                                                                                                                                                                                                                                                                                                                                                                                                                                                                                                                                                                                                                                                                                                                                                                                                                                                                                                                                                                                                                                                                                                                                                                                                                                                                                                                                                                                                                                                                                                                                                                                                                                                                                                                                                                                                                                                                                                                                                                                                                                                                                                                                                                                                                                                                                                                                                                                                                                                                                                                                                                                                                                                                                                                                                                                                                                                                                                                                                                                                                                                                                                                                                                                                                                                                                                                                                                                                                                                                                                                                                                                                                                                                                                                                                                                                                                                                                                                                                                                                                                                                                                                                                                                                                                                                                                                                                                                                                                                                                                                                                                                                                                                                                                                                                                                                                                                                                                                                                                                                                                                                                                                                                                                                                                                                                                                                                                                                                                                                                                                                                                                                                                                                                                                                                                                                                                                                                                                                                                                                                                                                                                                                                                                                                                                                                                                                                                                                                                                                                                                                                                                                                                                                                                                                                                                                                                                                                                                                                                                                                                                                                                                                                                                                                                                                                                                                                                                                                                                                                                                                                                                                                                                                                                                                                            </w:t>
      </w:r>
    </w:p>
    <w:p w:rsidR="00AA058A" w:rsidRPr="00A82AD3" w:rsidRDefault="00AA058A" w:rsidP="00AA058A">
      <w:pPr>
        <w:jc w:val="center"/>
        <w:rPr>
          <w:b/>
          <w:i/>
          <w:sz w:val="24"/>
          <w:szCs w:val="24"/>
        </w:rPr>
      </w:pPr>
      <w:r w:rsidRPr="00A82AD3">
        <w:rPr>
          <w:b/>
          <w:i/>
          <w:sz w:val="24"/>
          <w:szCs w:val="24"/>
        </w:rPr>
        <w:t>Штрафы, санкции, возмещение ущерба</w:t>
      </w:r>
    </w:p>
    <w:p w:rsidR="00AA058A" w:rsidRDefault="00AA058A" w:rsidP="00AA058A">
      <w:pPr>
        <w:ind w:firstLine="709"/>
        <w:contextualSpacing/>
        <w:jc w:val="both"/>
        <w:rPr>
          <w:sz w:val="24"/>
          <w:szCs w:val="24"/>
        </w:rPr>
      </w:pPr>
      <w:r w:rsidRPr="00A82AD3">
        <w:rPr>
          <w:sz w:val="24"/>
          <w:szCs w:val="24"/>
        </w:rPr>
        <w:t xml:space="preserve">Штрафы, санкции, возмещение ущерба в </w:t>
      </w:r>
      <w:r w:rsidR="0025155B">
        <w:rPr>
          <w:sz w:val="24"/>
          <w:szCs w:val="24"/>
        </w:rPr>
        <w:t>202</w:t>
      </w:r>
      <w:r w:rsidR="001F08BC">
        <w:rPr>
          <w:sz w:val="24"/>
          <w:szCs w:val="24"/>
        </w:rPr>
        <w:t>4</w:t>
      </w:r>
      <w:r w:rsidRPr="00A82AD3">
        <w:rPr>
          <w:sz w:val="24"/>
          <w:szCs w:val="24"/>
        </w:rPr>
        <w:t xml:space="preserve"> году прогнозируются в сумме </w:t>
      </w:r>
      <w:r w:rsidR="00BB782D">
        <w:rPr>
          <w:sz w:val="24"/>
          <w:szCs w:val="24"/>
        </w:rPr>
        <w:t>2,</w:t>
      </w:r>
      <w:r w:rsidR="001F08BC">
        <w:rPr>
          <w:sz w:val="24"/>
          <w:szCs w:val="24"/>
        </w:rPr>
        <w:t>4</w:t>
      </w:r>
      <w:r w:rsidRPr="00A82AD3">
        <w:rPr>
          <w:sz w:val="24"/>
          <w:szCs w:val="24"/>
        </w:rPr>
        <w:t xml:space="preserve"> </w:t>
      </w:r>
      <w:r w:rsidR="0077003D">
        <w:rPr>
          <w:sz w:val="24"/>
          <w:szCs w:val="24"/>
        </w:rPr>
        <w:t>тыс.</w:t>
      </w:r>
      <w:r w:rsidRPr="00A82AD3">
        <w:rPr>
          <w:sz w:val="24"/>
          <w:szCs w:val="24"/>
        </w:rPr>
        <w:t xml:space="preserve"> рублей, </w:t>
      </w:r>
      <w:r w:rsidR="0032394A" w:rsidRPr="008A18A8">
        <w:rPr>
          <w:rFonts w:cs="Arial"/>
          <w:sz w:val="24"/>
          <w:szCs w:val="24"/>
        </w:rPr>
        <w:t>за нарушение правил благоустройства Калитвенского сельского поселения</w:t>
      </w:r>
      <w:r w:rsidR="0032394A">
        <w:rPr>
          <w:rFonts w:cs="Arial"/>
          <w:sz w:val="24"/>
          <w:szCs w:val="24"/>
        </w:rPr>
        <w:t>.</w:t>
      </w:r>
      <w:r w:rsidR="0032394A" w:rsidRPr="00A82AD3">
        <w:rPr>
          <w:sz w:val="24"/>
          <w:szCs w:val="24"/>
        </w:rPr>
        <w:t xml:space="preserve"> </w:t>
      </w:r>
      <w:r w:rsidRPr="00A82AD3">
        <w:rPr>
          <w:sz w:val="24"/>
          <w:szCs w:val="24"/>
        </w:rPr>
        <w:t xml:space="preserve">Поступления штрафов, санкций, возмещения ущерба в </w:t>
      </w:r>
      <w:r w:rsidR="00064DE9">
        <w:rPr>
          <w:sz w:val="24"/>
          <w:szCs w:val="24"/>
        </w:rPr>
        <w:t>202</w:t>
      </w:r>
      <w:r w:rsidR="001F08BC">
        <w:rPr>
          <w:sz w:val="24"/>
          <w:szCs w:val="24"/>
        </w:rPr>
        <w:t>5</w:t>
      </w:r>
      <w:r w:rsidR="00064DE9">
        <w:rPr>
          <w:sz w:val="24"/>
          <w:szCs w:val="24"/>
        </w:rPr>
        <w:t>-202</w:t>
      </w:r>
      <w:r w:rsidR="001F08BC">
        <w:rPr>
          <w:sz w:val="24"/>
          <w:szCs w:val="24"/>
        </w:rPr>
        <w:t>6</w:t>
      </w:r>
      <w:r w:rsidR="00064DE9">
        <w:rPr>
          <w:sz w:val="24"/>
          <w:szCs w:val="24"/>
        </w:rPr>
        <w:t xml:space="preserve"> </w:t>
      </w:r>
      <w:r w:rsidR="00064DE9" w:rsidRPr="00A82AD3">
        <w:rPr>
          <w:sz w:val="24"/>
          <w:szCs w:val="24"/>
        </w:rPr>
        <w:t xml:space="preserve"> </w:t>
      </w:r>
      <w:r w:rsidRPr="00A82AD3">
        <w:rPr>
          <w:sz w:val="24"/>
          <w:szCs w:val="24"/>
        </w:rPr>
        <w:t xml:space="preserve">годах прогнозируются в сумме </w:t>
      </w:r>
      <w:r w:rsidR="00BB782D">
        <w:rPr>
          <w:sz w:val="24"/>
          <w:szCs w:val="24"/>
        </w:rPr>
        <w:t>2,</w:t>
      </w:r>
      <w:r w:rsidR="001F08BC">
        <w:rPr>
          <w:sz w:val="24"/>
          <w:szCs w:val="24"/>
        </w:rPr>
        <w:t>5</w:t>
      </w:r>
      <w:r w:rsidRPr="00A82AD3">
        <w:rPr>
          <w:sz w:val="24"/>
          <w:szCs w:val="24"/>
        </w:rPr>
        <w:t xml:space="preserve"> </w:t>
      </w:r>
      <w:r w:rsidR="0077003D">
        <w:rPr>
          <w:sz w:val="24"/>
          <w:szCs w:val="24"/>
        </w:rPr>
        <w:t>тыс.</w:t>
      </w:r>
      <w:r w:rsidRPr="00A82AD3">
        <w:rPr>
          <w:sz w:val="24"/>
          <w:szCs w:val="24"/>
        </w:rPr>
        <w:t xml:space="preserve"> рублей и </w:t>
      </w:r>
      <w:r w:rsidR="00BB782D">
        <w:rPr>
          <w:sz w:val="24"/>
          <w:szCs w:val="24"/>
        </w:rPr>
        <w:t>2,</w:t>
      </w:r>
      <w:r w:rsidR="001F08BC">
        <w:rPr>
          <w:sz w:val="24"/>
          <w:szCs w:val="24"/>
        </w:rPr>
        <w:t>6</w:t>
      </w:r>
      <w:r w:rsidRPr="00A82AD3">
        <w:rPr>
          <w:sz w:val="24"/>
          <w:szCs w:val="24"/>
        </w:rPr>
        <w:t xml:space="preserve"> </w:t>
      </w:r>
      <w:r w:rsidR="0077003D">
        <w:rPr>
          <w:sz w:val="24"/>
          <w:szCs w:val="24"/>
        </w:rPr>
        <w:t>тыс.</w:t>
      </w:r>
      <w:r w:rsidRPr="00A82AD3">
        <w:rPr>
          <w:sz w:val="24"/>
          <w:szCs w:val="24"/>
        </w:rPr>
        <w:t xml:space="preserve"> рублей соответственно. </w:t>
      </w:r>
    </w:p>
    <w:p w:rsidR="002D4E92" w:rsidRDefault="002D4E92" w:rsidP="00AA058A">
      <w:pPr>
        <w:ind w:firstLine="709"/>
        <w:contextualSpacing/>
        <w:jc w:val="both"/>
        <w:rPr>
          <w:sz w:val="24"/>
          <w:szCs w:val="24"/>
        </w:rPr>
      </w:pPr>
    </w:p>
    <w:p w:rsidR="002D4E92" w:rsidRPr="002D4E92" w:rsidRDefault="002D4E92" w:rsidP="002D4E92">
      <w:pPr>
        <w:ind w:firstLine="709"/>
        <w:contextualSpacing/>
        <w:jc w:val="center"/>
        <w:rPr>
          <w:i/>
          <w:sz w:val="24"/>
          <w:szCs w:val="24"/>
        </w:rPr>
      </w:pPr>
      <w:r>
        <w:rPr>
          <w:i/>
          <w:sz w:val="24"/>
          <w:szCs w:val="24"/>
        </w:rPr>
        <w:t>П</w:t>
      </w:r>
      <w:r w:rsidRPr="002D4E92">
        <w:rPr>
          <w:i/>
          <w:sz w:val="24"/>
          <w:szCs w:val="24"/>
        </w:rPr>
        <w:t>рочие неналоговые доходы</w:t>
      </w:r>
    </w:p>
    <w:p w:rsidR="002D4E92" w:rsidRDefault="002D4E92" w:rsidP="002D4E92">
      <w:pPr>
        <w:ind w:firstLine="709"/>
        <w:jc w:val="both"/>
        <w:rPr>
          <w:sz w:val="24"/>
          <w:szCs w:val="24"/>
        </w:rPr>
      </w:pPr>
      <w:r>
        <w:rPr>
          <w:sz w:val="24"/>
          <w:szCs w:val="24"/>
        </w:rPr>
        <w:t>Прочие неналоговые доходы</w:t>
      </w:r>
      <w:r w:rsidRPr="002D4E92">
        <w:rPr>
          <w:sz w:val="24"/>
          <w:szCs w:val="24"/>
        </w:rPr>
        <w:t xml:space="preserve"> </w:t>
      </w:r>
      <w:r w:rsidRPr="00A82AD3">
        <w:rPr>
          <w:sz w:val="24"/>
          <w:szCs w:val="24"/>
        </w:rPr>
        <w:t xml:space="preserve">в </w:t>
      </w:r>
      <w:r>
        <w:rPr>
          <w:sz w:val="24"/>
          <w:szCs w:val="24"/>
        </w:rPr>
        <w:t>2024</w:t>
      </w:r>
      <w:r w:rsidRPr="00A82AD3">
        <w:rPr>
          <w:sz w:val="24"/>
          <w:szCs w:val="24"/>
        </w:rPr>
        <w:t xml:space="preserve"> году прогнозируются в сумме</w:t>
      </w:r>
      <w:r>
        <w:rPr>
          <w:sz w:val="24"/>
          <w:szCs w:val="24"/>
        </w:rPr>
        <w:t xml:space="preserve"> 260,4 тыс.рублей инициативные платежи</w:t>
      </w:r>
      <w:r w:rsidRPr="008A18A8">
        <w:rPr>
          <w:sz w:val="24"/>
          <w:szCs w:val="24"/>
        </w:rPr>
        <w:t>.</w:t>
      </w:r>
    </w:p>
    <w:p w:rsidR="00BA6B40" w:rsidRPr="00A82AD3" w:rsidRDefault="00BA6B40" w:rsidP="00AA058A">
      <w:pPr>
        <w:ind w:firstLine="709"/>
        <w:contextualSpacing/>
        <w:jc w:val="both"/>
        <w:rPr>
          <w:sz w:val="24"/>
          <w:szCs w:val="24"/>
        </w:rPr>
      </w:pPr>
    </w:p>
    <w:p w:rsidR="00E82BA4" w:rsidRPr="00A82AD3" w:rsidRDefault="00E82BA4" w:rsidP="00E82BA4">
      <w:pPr>
        <w:tabs>
          <w:tab w:val="left" w:pos="900"/>
        </w:tabs>
        <w:jc w:val="center"/>
        <w:rPr>
          <w:b/>
          <w:bCs/>
          <w:i/>
          <w:sz w:val="24"/>
          <w:szCs w:val="24"/>
        </w:rPr>
      </w:pPr>
      <w:r w:rsidRPr="00A82AD3">
        <w:rPr>
          <w:b/>
          <w:bCs/>
          <w:i/>
          <w:sz w:val="24"/>
          <w:szCs w:val="24"/>
        </w:rPr>
        <w:t>Безвозмездные поступления</w:t>
      </w:r>
    </w:p>
    <w:p w:rsidR="00820A93" w:rsidRPr="00820A93" w:rsidRDefault="00820A93" w:rsidP="00820A93">
      <w:pPr>
        <w:pStyle w:val="a4"/>
        <w:ind w:firstLine="709"/>
        <w:jc w:val="both"/>
        <w:rPr>
          <w:sz w:val="24"/>
          <w:szCs w:val="24"/>
        </w:rPr>
      </w:pPr>
      <w:r w:rsidRPr="00820A93">
        <w:rPr>
          <w:sz w:val="24"/>
          <w:szCs w:val="24"/>
        </w:rPr>
        <w:t xml:space="preserve">Безвозмездные поступления </w:t>
      </w:r>
      <w:r w:rsidR="002D4E92">
        <w:rPr>
          <w:sz w:val="24"/>
          <w:szCs w:val="24"/>
        </w:rPr>
        <w:t>планируются</w:t>
      </w:r>
      <w:r w:rsidRPr="00820A93">
        <w:rPr>
          <w:sz w:val="24"/>
          <w:szCs w:val="24"/>
        </w:rPr>
        <w:t xml:space="preserve"> на 202</w:t>
      </w:r>
      <w:r w:rsidR="001F08BC">
        <w:rPr>
          <w:sz w:val="24"/>
          <w:szCs w:val="24"/>
        </w:rPr>
        <w:t>4</w:t>
      </w:r>
      <w:r w:rsidRPr="00820A93">
        <w:rPr>
          <w:sz w:val="24"/>
          <w:szCs w:val="24"/>
        </w:rPr>
        <w:t xml:space="preserve"> год в объеме </w:t>
      </w:r>
      <w:r w:rsidR="002D4E92">
        <w:rPr>
          <w:sz w:val="24"/>
          <w:szCs w:val="24"/>
        </w:rPr>
        <w:t>11990,4</w:t>
      </w:r>
      <w:r w:rsidRPr="00820A93">
        <w:rPr>
          <w:sz w:val="24"/>
          <w:szCs w:val="24"/>
        </w:rPr>
        <w:t xml:space="preserve"> тыс. рублей, на 202</w:t>
      </w:r>
      <w:r w:rsidR="001F08BC">
        <w:rPr>
          <w:sz w:val="24"/>
          <w:szCs w:val="24"/>
        </w:rPr>
        <w:t>5</w:t>
      </w:r>
      <w:r w:rsidRPr="00820A93">
        <w:rPr>
          <w:sz w:val="24"/>
          <w:szCs w:val="24"/>
        </w:rPr>
        <w:t xml:space="preserve"> год – </w:t>
      </w:r>
      <w:r w:rsidR="001F08BC">
        <w:rPr>
          <w:sz w:val="24"/>
          <w:szCs w:val="24"/>
        </w:rPr>
        <w:t>5</w:t>
      </w:r>
      <w:r w:rsidR="002D4E92">
        <w:rPr>
          <w:sz w:val="24"/>
          <w:szCs w:val="24"/>
        </w:rPr>
        <w:t>707,1</w:t>
      </w:r>
      <w:r w:rsidR="001F08BC">
        <w:rPr>
          <w:sz w:val="24"/>
          <w:szCs w:val="24"/>
        </w:rPr>
        <w:t xml:space="preserve"> </w:t>
      </w:r>
      <w:r w:rsidRPr="00820A93">
        <w:rPr>
          <w:sz w:val="24"/>
          <w:szCs w:val="24"/>
        </w:rPr>
        <w:t>тыс. рублей, на 202</w:t>
      </w:r>
      <w:r w:rsidR="001F08BC">
        <w:rPr>
          <w:sz w:val="24"/>
          <w:szCs w:val="24"/>
        </w:rPr>
        <w:t>6</w:t>
      </w:r>
      <w:r w:rsidRPr="00820A93">
        <w:rPr>
          <w:sz w:val="24"/>
          <w:szCs w:val="24"/>
        </w:rPr>
        <w:t xml:space="preserve"> год – </w:t>
      </w:r>
      <w:r w:rsidR="002D4E92">
        <w:rPr>
          <w:sz w:val="24"/>
          <w:szCs w:val="24"/>
        </w:rPr>
        <w:t>5166,0</w:t>
      </w:r>
      <w:r w:rsidRPr="00820A93">
        <w:rPr>
          <w:sz w:val="24"/>
          <w:szCs w:val="24"/>
        </w:rPr>
        <w:t xml:space="preserve"> тыс. рублей. </w:t>
      </w:r>
    </w:p>
    <w:p w:rsidR="00820A93" w:rsidRDefault="00820A93" w:rsidP="00820A93">
      <w:pPr>
        <w:ind w:firstLine="709"/>
        <w:jc w:val="both"/>
        <w:rPr>
          <w:sz w:val="24"/>
          <w:szCs w:val="24"/>
        </w:rPr>
      </w:pPr>
      <w:r w:rsidRPr="00820A93">
        <w:rPr>
          <w:sz w:val="24"/>
          <w:szCs w:val="24"/>
        </w:rPr>
        <w:t>Дотация на выравнивание бюджетной обеспеченности на 202</w:t>
      </w:r>
      <w:r w:rsidR="001F08BC">
        <w:rPr>
          <w:sz w:val="24"/>
          <w:szCs w:val="24"/>
        </w:rPr>
        <w:t>4</w:t>
      </w:r>
      <w:r w:rsidRPr="00820A93">
        <w:rPr>
          <w:sz w:val="24"/>
          <w:szCs w:val="24"/>
        </w:rPr>
        <w:t xml:space="preserve"> год запланирована </w:t>
      </w:r>
      <w:r w:rsidR="001F08BC">
        <w:rPr>
          <w:sz w:val="24"/>
          <w:szCs w:val="24"/>
        </w:rPr>
        <w:t>в объеме 6939,9 рублей, на 2025</w:t>
      </w:r>
      <w:r w:rsidRPr="00820A93">
        <w:rPr>
          <w:sz w:val="24"/>
          <w:szCs w:val="24"/>
        </w:rPr>
        <w:t xml:space="preserve"> год –  в объеме</w:t>
      </w:r>
      <w:r w:rsidR="001F08BC">
        <w:rPr>
          <w:sz w:val="24"/>
          <w:szCs w:val="24"/>
        </w:rPr>
        <w:t xml:space="preserve"> 5551,9</w:t>
      </w:r>
      <w:r w:rsidRPr="00820A93">
        <w:rPr>
          <w:sz w:val="24"/>
          <w:szCs w:val="24"/>
        </w:rPr>
        <w:t xml:space="preserve"> тыс. рублей, на 202</w:t>
      </w:r>
      <w:r w:rsidR="001F08BC">
        <w:rPr>
          <w:sz w:val="24"/>
          <w:szCs w:val="24"/>
        </w:rPr>
        <w:t>6</w:t>
      </w:r>
      <w:r w:rsidRPr="00820A93">
        <w:rPr>
          <w:sz w:val="24"/>
          <w:szCs w:val="24"/>
        </w:rPr>
        <w:t xml:space="preserve"> год – </w:t>
      </w:r>
      <w:r w:rsidR="001F08BC">
        <w:rPr>
          <w:sz w:val="24"/>
          <w:szCs w:val="24"/>
        </w:rPr>
        <w:t>в объеме 4996,7 тыс.рублей</w:t>
      </w:r>
      <w:r w:rsidRPr="00820A93">
        <w:rPr>
          <w:sz w:val="24"/>
          <w:szCs w:val="24"/>
        </w:rPr>
        <w:t>.</w:t>
      </w:r>
    </w:p>
    <w:p w:rsidR="00EC2236" w:rsidRPr="008A18A8" w:rsidRDefault="00EC2236" w:rsidP="00EC2236">
      <w:pPr>
        <w:ind w:firstLine="709"/>
        <w:jc w:val="both"/>
        <w:rPr>
          <w:sz w:val="24"/>
          <w:szCs w:val="24"/>
        </w:rPr>
      </w:pPr>
      <w:r w:rsidRPr="008A18A8">
        <w:rPr>
          <w:sz w:val="24"/>
          <w:szCs w:val="24"/>
        </w:rPr>
        <w:t xml:space="preserve">Субвенции бюджетам сельских поселений запланированы на </w:t>
      </w:r>
      <w:r>
        <w:rPr>
          <w:sz w:val="24"/>
          <w:szCs w:val="24"/>
        </w:rPr>
        <w:t>202</w:t>
      </w:r>
      <w:r w:rsidR="001F08BC">
        <w:rPr>
          <w:sz w:val="24"/>
          <w:szCs w:val="24"/>
        </w:rPr>
        <w:t>4</w:t>
      </w:r>
      <w:r w:rsidRPr="008A18A8">
        <w:rPr>
          <w:sz w:val="24"/>
          <w:szCs w:val="24"/>
        </w:rPr>
        <w:t xml:space="preserve"> год – </w:t>
      </w:r>
      <w:r w:rsidR="001F08BC">
        <w:rPr>
          <w:sz w:val="24"/>
          <w:szCs w:val="24"/>
        </w:rPr>
        <w:t>1</w:t>
      </w:r>
      <w:r w:rsidR="002D4E92">
        <w:rPr>
          <w:sz w:val="24"/>
          <w:szCs w:val="24"/>
        </w:rPr>
        <w:t>4</w:t>
      </w:r>
      <w:r w:rsidR="001F08BC">
        <w:rPr>
          <w:sz w:val="24"/>
          <w:szCs w:val="24"/>
        </w:rPr>
        <w:t>1</w:t>
      </w:r>
      <w:r w:rsidR="002D4E92">
        <w:rPr>
          <w:sz w:val="24"/>
          <w:szCs w:val="24"/>
        </w:rPr>
        <w:t>,2</w:t>
      </w:r>
      <w:r w:rsidRPr="008A18A8">
        <w:rPr>
          <w:bCs/>
          <w:sz w:val="24"/>
          <w:szCs w:val="24"/>
        </w:rPr>
        <w:t xml:space="preserve"> тыс</w:t>
      </w:r>
      <w:r w:rsidRPr="008A18A8">
        <w:rPr>
          <w:sz w:val="24"/>
          <w:szCs w:val="24"/>
        </w:rPr>
        <w:t>. рублей, на 20</w:t>
      </w:r>
      <w:r>
        <w:rPr>
          <w:sz w:val="24"/>
          <w:szCs w:val="24"/>
        </w:rPr>
        <w:t>2</w:t>
      </w:r>
      <w:r w:rsidR="001F08BC">
        <w:rPr>
          <w:sz w:val="24"/>
          <w:szCs w:val="24"/>
        </w:rPr>
        <w:t>5</w:t>
      </w:r>
      <w:r w:rsidRPr="008A18A8">
        <w:rPr>
          <w:sz w:val="24"/>
          <w:szCs w:val="24"/>
        </w:rPr>
        <w:t xml:space="preserve"> год – </w:t>
      </w:r>
      <w:r>
        <w:rPr>
          <w:sz w:val="24"/>
          <w:szCs w:val="24"/>
        </w:rPr>
        <w:t>1</w:t>
      </w:r>
      <w:r w:rsidR="001F08BC">
        <w:rPr>
          <w:sz w:val="24"/>
          <w:szCs w:val="24"/>
        </w:rPr>
        <w:t>5</w:t>
      </w:r>
      <w:r w:rsidR="002D4E92">
        <w:rPr>
          <w:sz w:val="24"/>
          <w:szCs w:val="24"/>
        </w:rPr>
        <w:t>5,2</w:t>
      </w:r>
      <w:r w:rsidRPr="008A18A8">
        <w:rPr>
          <w:bCs/>
          <w:sz w:val="24"/>
          <w:szCs w:val="24"/>
        </w:rPr>
        <w:t xml:space="preserve"> тыс.</w:t>
      </w:r>
      <w:r w:rsidRPr="008A18A8">
        <w:rPr>
          <w:sz w:val="24"/>
          <w:szCs w:val="24"/>
        </w:rPr>
        <w:t xml:space="preserve"> рублей, на 202</w:t>
      </w:r>
      <w:r w:rsidR="001F08BC">
        <w:rPr>
          <w:sz w:val="24"/>
          <w:szCs w:val="24"/>
        </w:rPr>
        <w:t>6</w:t>
      </w:r>
      <w:r w:rsidRPr="008A18A8">
        <w:rPr>
          <w:sz w:val="24"/>
          <w:szCs w:val="24"/>
        </w:rPr>
        <w:t xml:space="preserve"> год – </w:t>
      </w:r>
      <w:r w:rsidR="002D4E92">
        <w:rPr>
          <w:sz w:val="24"/>
          <w:szCs w:val="24"/>
        </w:rPr>
        <w:t>169,3</w:t>
      </w:r>
      <w:r w:rsidRPr="008A18A8">
        <w:rPr>
          <w:bCs/>
          <w:sz w:val="24"/>
          <w:szCs w:val="24"/>
        </w:rPr>
        <w:t xml:space="preserve"> тыс.</w:t>
      </w:r>
      <w:r w:rsidRPr="008A18A8">
        <w:rPr>
          <w:sz w:val="24"/>
          <w:szCs w:val="24"/>
        </w:rPr>
        <w:t xml:space="preserve"> рублей.</w:t>
      </w:r>
    </w:p>
    <w:p w:rsidR="00EC2236" w:rsidRPr="008A18A8" w:rsidRDefault="00EC2236" w:rsidP="00EC2236">
      <w:pPr>
        <w:ind w:firstLine="709"/>
        <w:jc w:val="both"/>
        <w:rPr>
          <w:sz w:val="24"/>
          <w:szCs w:val="24"/>
        </w:rPr>
      </w:pPr>
      <w:r w:rsidRPr="008A18A8">
        <w:rPr>
          <w:sz w:val="24"/>
          <w:szCs w:val="24"/>
        </w:rPr>
        <w:t xml:space="preserve">Межбюджетные трансферты запланированы на </w:t>
      </w:r>
      <w:r>
        <w:rPr>
          <w:sz w:val="24"/>
          <w:szCs w:val="24"/>
        </w:rPr>
        <w:t>202</w:t>
      </w:r>
      <w:r w:rsidR="001F08BC">
        <w:rPr>
          <w:sz w:val="24"/>
          <w:szCs w:val="24"/>
        </w:rPr>
        <w:t>4</w:t>
      </w:r>
      <w:r w:rsidRPr="008A18A8">
        <w:rPr>
          <w:sz w:val="24"/>
          <w:szCs w:val="24"/>
        </w:rPr>
        <w:t xml:space="preserve"> год – </w:t>
      </w:r>
      <w:r w:rsidR="002D4E92">
        <w:rPr>
          <w:sz w:val="24"/>
          <w:szCs w:val="24"/>
        </w:rPr>
        <w:t>4545,6</w:t>
      </w:r>
      <w:r w:rsidRPr="008A18A8">
        <w:rPr>
          <w:bCs/>
          <w:sz w:val="24"/>
          <w:szCs w:val="24"/>
        </w:rPr>
        <w:t xml:space="preserve"> тыс</w:t>
      </w:r>
      <w:r w:rsidRPr="008A18A8">
        <w:rPr>
          <w:sz w:val="24"/>
          <w:szCs w:val="24"/>
        </w:rPr>
        <w:t>. рублей, на 20</w:t>
      </w:r>
      <w:r>
        <w:rPr>
          <w:sz w:val="24"/>
          <w:szCs w:val="24"/>
        </w:rPr>
        <w:t>2</w:t>
      </w:r>
      <w:r w:rsidR="001F08BC">
        <w:rPr>
          <w:sz w:val="24"/>
          <w:szCs w:val="24"/>
        </w:rPr>
        <w:t>5</w:t>
      </w:r>
      <w:r w:rsidRPr="008A18A8">
        <w:rPr>
          <w:sz w:val="24"/>
          <w:szCs w:val="24"/>
        </w:rPr>
        <w:t xml:space="preserve"> год – </w:t>
      </w:r>
      <w:r>
        <w:rPr>
          <w:sz w:val="24"/>
          <w:szCs w:val="24"/>
        </w:rPr>
        <w:t>0,0</w:t>
      </w:r>
      <w:r w:rsidRPr="008A18A8">
        <w:rPr>
          <w:bCs/>
          <w:sz w:val="24"/>
          <w:szCs w:val="24"/>
        </w:rPr>
        <w:t xml:space="preserve"> тыс.</w:t>
      </w:r>
      <w:r w:rsidRPr="008A18A8">
        <w:rPr>
          <w:sz w:val="24"/>
          <w:szCs w:val="24"/>
        </w:rPr>
        <w:t xml:space="preserve"> рублей, на 202</w:t>
      </w:r>
      <w:r w:rsidR="001F08BC">
        <w:rPr>
          <w:sz w:val="24"/>
          <w:szCs w:val="24"/>
        </w:rPr>
        <w:t>6</w:t>
      </w:r>
      <w:r w:rsidRPr="008A18A8">
        <w:rPr>
          <w:sz w:val="24"/>
          <w:szCs w:val="24"/>
        </w:rPr>
        <w:t xml:space="preserve"> год – </w:t>
      </w:r>
      <w:r>
        <w:rPr>
          <w:sz w:val="24"/>
          <w:szCs w:val="24"/>
        </w:rPr>
        <w:t>0,0</w:t>
      </w:r>
      <w:r w:rsidRPr="008A18A8">
        <w:rPr>
          <w:bCs/>
          <w:sz w:val="24"/>
          <w:szCs w:val="24"/>
        </w:rPr>
        <w:t xml:space="preserve"> тыс.</w:t>
      </w:r>
      <w:r w:rsidRPr="008A18A8">
        <w:rPr>
          <w:sz w:val="24"/>
          <w:szCs w:val="24"/>
        </w:rPr>
        <w:t xml:space="preserve"> рублей</w:t>
      </w:r>
    </w:p>
    <w:p w:rsidR="005E38EC" w:rsidRPr="00A82AD3" w:rsidRDefault="00615F87" w:rsidP="00615F87">
      <w:pPr>
        <w:jc w:val="center"/>
        <w:rPr>
          <w:b/>
          <w:sz w:val="24"/>
          <w:szCs w:val="24"/>
        </w:rPr>
      </w:pPr>
      <w:r w:rsidRPr="00A82AD3">
        <w:rPr>
          <w:b/>
          <w:sz w:val="24"/>
          <w:szCs w:val="24"/>
          <w:lang w:val="en-US"/>
        </w:rPr>
        <w:lastRenderedPageBreak/>
        <w:t>IV</w:t>
      </w:r>
      <w:r w:rsidRPr="00A82AD3">
        <w:rPr>
          <w:b/>
          <w:sz w:val="24"/>
          <w:szCs w:val="24"/>
        </w:rPr>
        <w:t xml:space="preserve">. Расходы </w:t>
      </w:r>
      <w:r w:rsidR="00A82AD3">
        <w:rPr>
          <w:b/>
          <w:sz w:val="24"/>
          <w:szCs w:val="24"/>
        </w:rPr>
        <w:t>местного</w:t>
      </w:r>
      <w:r w:rsidRPr="00A82AD3">
        <w:rPr>
          <w:b/>
          <w:sz w:val="24"/>
          <w:szCs w:val="24"/>
        </w:rPr>
        <w:t xml:space="preserve"> бюджета </w:t>
      </w:r>
      <w:r w:rsidR="0069698F">
        <w:rPr>
          <w:b/>
          <w:sz w:val="24"/>
          <w:szCs w:val="24"/>
        </w:rPr>
        <w:t>на 2024 год и на плановый период 2025 и 2026 годов</w:t>
      </w:r>
    </w:p>
    <w:p w:rsidR="005E38EC" w:rsidRPr="00A82AD3" w:rsidRDefault="005E38EC" w:rsidP="00774F8C">
      <w:pPr>
        <w:rPr>
          <w:sz w:val="24"/>
          <w:szCs w:val="24"/>
        </w:rPr>
      </w:pPr>
    </w:p>
    <w:p w:rsidR="009A3D12" w:rsidRPr="00A82AD3" w:rsidRDefault="009A3D12" w:rsidP="009A3D12">
      <w:pPr>
        <w:jc w:val="center"/>
        <w:rPr>
          <w:b/>
          <w:sz w:val="24"/>
          <w:szCs w:val="24"/>
        </w:rPr>
      </w:pPr>
      <w:r w:rsidRPr="00A82AD3">
        <w:rPr>
          <w:b/>
          <w:sz w:val="24"/>
          <w:szCs w:val="24"/>
        </w:rPr>
        <w:t>Особенности формирования расходов</w:t>
      </w:r>
    </w:p>
    <w:p w:rsidR="009A3D12" w:rsidRPr="00A82AD3" w:rsidRDefault="009A3D12" w:rsidP="009A3D12">
      <w:pPr>
        <w:jc w:val="center"/>
        <w:rPr>
          <w:b/>
          <w:sz w:val="24"/>
          <w:szCs w:val="24"/>
        </w:rPr>
      </w:pPr>
      <w:r w:rsidRPr="00A82AD3">
        <w:rPr>
          <w:b/>
          <w:sz w:val="24"/>
          <w:szCs w:val="24"/>
        </w:rPr>
        <w:t xml:space="preserve"> </w:t>
      </w:r>
      <w:r w:rsidR="00A82AD3">
        <w:rPr>
          <w:b/>
          <w:sz w:val="24"/>
          <w:szCs w:val="24"/>
        </w:rPr>
        <w:t>местного</w:t>
      </w:r>
      <w:r w:rsidRPr="00A82AD3">
        <w:rPr>
          <w:b/>
          <w:sz w:val="24"/>
          <w:szCs w:val="24"/>
        </w:rPr>
        <w:t xml:space="preserve"> бюджета на </w:t>
      </w:r>
      <w:r w:rsidR="00D54575">
        <w:rPr>
          <w:b/>
          <w:sz w:val="24"/>
          <w:szCs w:val="24"/>
        </w:rPr>
        <w:t>202</w:t>
      </w:r>
      <w:r w:rsidR="006F327B">
        <w:rPr>
          <w:b/>
          <w:sz w:val="24"/>
          <w:szCs w:val="24"/>
        </w:rPr>
        <w:t>4</w:t>
      </w:r>
      <w:r w:rsidR="00D54575">
        <w:rPr>
          <w:b/>
          <w:sz w:val="24"/>
          <w:szCs w:val="24"/>
        </w:rPr>
        <w:t>-202</w:t>
      </w:r>
      <w:r w:rsidR="006F327B">
        <w:rPr>
          <w:b/>
          <w:sz w:val="24"/>
          <w:szCs w:val="24"/>
        </w:rPr>
        <w:t>6</w:t>
      </w:r>
      <w:r w:rsidR="00D54575">
        <w:rPr>
          <w:b/>
          <w:sz w:val="24"/>
          <w:szCs w:val="24"/>
        </w:rPr>
        <w:t xml:space="preserve"> </w:t>
      </w:r>
      <w:r w:rsidRPr="00A82AD3">
        <w:rPr>
          <w:b/>
          <w:sz w:val="24"/>
          <w:szCs w:val="24"/>
        </w:rPr>
        <w:t xml:space="preserve"> годы</w:t>
      </w:r>
    </w:p>
    <w:p w:rsidR="009A3D12" w:rsidRPr="00A82AD3" w:rsidRDefault="009A3D12" w:rsidP="009A3D12">
      <w:pPr>
        <w:jc w:val="center"/>
        <w:rPr>
          <w:sz w:val="24"/>
          <w:szCs w:val="24"/>
          <w:highlight w:val="yellow"/>
        </w:rPr>
      </w:pPr>
    </w:p>
    <w:p w:rsidR="007045D0" w:rsidRPr="007045D0" w:rsidRDefault="007045D0" w:rsidP="007045D0">
      <w:pPr>
        <w:widowControl w:val="0"/>
        <w:autoSpaceDE w:val="0"/>
        <w:autoSpaceDN w:val="0"/>
        <w:ind w:firstLine="709"/>
        <w:jc w:val="both"/>
        <w:rPr>
          <w:color w:val="000000"/>
          <w:sz w:val="24"/>
          <w:szCs w:val="24"/>
        </w:rPr>
      </w:pPr>
      <w:r w:rsidRPr="007045D0">
        <w:rPr>
          <w:sz w:val="24"/>
          <w:szCs w:val="24"/>
        </w:rPr>
        <w:t xml:space="preserve">Несмотря на оказываемое на Россию беспрецедентное в мировом масштабе санкционное давление, </w:t>
      </w:r>
      <w:r w:rsidRPr="007045D0">
        <w:rPr>
          <w:color w:val="000000"/>
          <w:sz w:val="24"/>
          <w:szCs w:val="24"/>
        </w:rPr>
        <w:t xml:space="preserve">главным и постоянным приоритетом бюджетной политики являются расходы, ориентированные на создание справедливой системы социального обеспечения, повышение качества институтов развития человеческого капитала, опережающее развитие современной инфраструктуры. </w:t>
      </w:r>
    </w:p>
    <w:p w:rsidR="007045D0" w:rsidRPr="007045D0" w:rsidRDefault="007045D0" w:rsidP="007045D0">
      <w:pPr>
        <w:widowControl w:val="0"/>
        <w:autoSpaceDE w:val="0"/>
        <w:autoSpaceDN w:val="0"/>
        <w:ind w:firstLine="709"/>
        <w:jc w:val="both"/>
        <w:rPr>
          <w:sz w:val="24"/>
          <w:szCs w:val="24"/>
        </w:rPr>
      </w:pPr>
      <w:r w:rsidRPr="007045D0">
        <w:rPr>
          <w:sz w:val="24"/>
          <w:szCs w:val="24"/>
        </w:rPr>
        <w:t xml:space="preserve">Бюджетная политика Калитвенского сельского поселения </w:t>
      </w:r>
      <w:r w:rsidR="0069698F">
        <w:rPr>
          <w:sz w:val="24"/>
          <w:szCs w:val="24"/>
        </w:rPr>
        <w:t>на 2024-2026 годы</w:t>
      </w:r>
      <w:r w:rsidRPr="007045D0">
        <w:rPr>
          <w:sz w:val="24"/>
          <w:szCs w:val="24"/>
        </w:rPr>
        <w:t xml:space="preserve"> сохранит свою направленность на достижение целей и решение задач, определенных у</w:t>
      </w:r>
      <w:hyperlink r:id="rId8" w:history="1">
        <w:r w:rsidRPr="007045D0">
          <w:rPr>
            <w:sz w:val="24"/>
            <w:szCs w:val="24"/>
          </w:rPr>
          <w:t>казами</w:t>
        </w:r>
      </w:hyperlink>
      <w:r w:rsidRPr="007045D0">
        <w:rPr>
          <w:sz w:val="24"/>
          <w:szCs w:val="24"/>
        </w:rPr>
        <w:t xml:space="preserve"> Президента Российской Федераци</w:t>
      </w:r>
      <w:hyperlink r:id="rId9" w:history="1">
        <w:r w:rsidRPr="007045D0">
          <w:rPr>
            <w:color w:val="000000"/>
            <w:sz w:val="24"/>
            <w:szCs w:val="24"/>
          </w:rPr>
          <w:t xml:space="preserve">и </w:t>
        </w:r>
        <w:r w:rsidRPr="007045D0">
          <w:rPr>
            <w:sz w:val="24"/>
            <w:szCs w:val="24"/>
          </w:rPr>
          <w:t>от 07.05.2018 № 204</w:t>
        </w:r>
      </w:hyperlink>
      <w:r w:rsidRPr="007045D0">
        <w:rPr>
          <w:sz w:val="24"/>
          <w:szCs w:val="24"/>
        </w:rPr>
        <w:t xml:space="preserve"> </w:t>
      </w:r>
      <w:r w:rsidRPr="007045D0">
        <w:rPr>
          <w:color w:val="000000"/>
          <w:sz w:val="24"/>
          <w:szCs w:val="24"/>
        </w:rPr>
        <w:t>«О национальных целях и стратегических задачах развития Российской Федерации на период до 2024 года»</w:t>
      </w:r>
      <w:r w:rsidRPr="007045D0">
        <w:rPr>
          <w:sz w:val="24"/>
          <w:szCs w:val="24"/>
        </w:rPr>
        <w:t xml:space="preserve"> и от 21.07.2020 № 474 «О национальных целях развития Российской Федерации на период до 2030 года».</w:t>
      </w:r>
      <w:r w:rsidRPr="007045D0">
        <w:rPr>
          <w:color w:val="000000"/>
          <w:sz w:val="24"/>
          <w:szCs w:val="24"/>
        </w:rPr>
        <w:t xml:space="preserve"> </w:t>
      </w:r>
      <w:r w:rsidRPr="007045D0">
        <w:rPr>
          <w:sz w:val="24"/>
          <w:szCs w:val="24"/>
        </w:rPr>
        <w:t>В числе главных: сохранение населения, здоровье и благополучие людей, создание комфортной и безопасной среды для их жизни, а также условий и возможностей для самореализации и раскрытия таланта каждого человека.</w:t>
      </w:r>
    </w:p>
    <w:p w:rsidR="009A3D12" w:rsidRPr="00A82AD3" w:rsidRDefault="009A3D12" w:rsidP="009A3D12">
      <w:pPr>
        <w:ind w:firstLine="709"/>
        <w:jc w:val="both"/>
        <w:rPr>
          <w:sz w:val="24"/>
          <w:szCs w:val="24"/>
        </w:rPr>
      </w:pPr>
      <w:r w:rsidRPr="00A82AD3">
        <w:rPr>
          <w:sz w:val="24"/>
          <w:szCs w:val="24"/>
        </w:rPr>
        <w:t xml:space="preserve">Формирование расходов </w:t>
      </w:r>
      <w:r w:rsidR="00A82AD3">
        <w:rPr>
          <w:sz w:val="24"/>
          <w:szCs w:val="24"/>
        </w:rPr>
        <w:t>местного</w:t>
      </w:r>
      <w:r w:rsidRPr="00A82AD3">
        <w:rPr>
          <w:sz w:val="24"/>
          <w:szCs w:val="24"/>
        </w:rPr>
        <w:t xml:space="preserve"> бюджета на </w:t>
      </w:r>
      <w:r w:rsidR="00D54575">
        <w:rPr>
          <w:sz w:val="24"/>
          <w:szCs w:val="24"/>
        </w:rPr>
        <w:t>202</w:t>
      </w:r>
      <w:r w:rsidR="002A7B61">
        <w:rPr>
          <w:sz w:val="24"/>
          <w:szCs w:val="24"/>
        </w:rPr>
        <w:t>4</w:t>
      </w:r>
      <w:r w:rsidR="00122CC0">
        <w:rPr>
          <w:sz w:val="24"/>
          <w:szCs w:val="24"/>
        </w:rPr>
        <w:t>-202</w:t>
      </w:r>
      <w:r w:rsidR="002A7B61">
        <w:rPr>
          <w:sz w:val="24"/>
          <w:szCs w:val="24"/>
        </w:rPr>
        <w:t>6</w:t>
      </w:r>
      <w:r w:rsidR="00D54575">
        <w:rPr>
          <w:sz w:val="24"/>
          <w:szCs w:val="24"/>
        </w:rPr>
        <w:t xml:space="preserve"> </w:t>
      </w:r>
      <w:r w:rsidRPr="00A82AD3">
        <w:rPr>
          <w:sz w:val="24"/>
          <w:szCs w:val="24"/>
        </w:rPr>
        <w:t xml:space="preserve"> годы осуществлялось на основе Методики планирования бюджетных ассигнований </w:t>
      </w:r>
      <w:r w:rsidR="00A82AD3">
        <w:rPr>
          <w:sz w:val="24"/>
          <w:szCs w:val="24"/>
        </w:rPr>
        <w:t>местного</w:t>
      </w:r>
      <w:r w:rsidRPr="00A82AD3">
        <w:rPr>
          <w:sz w:val="24"/>
          <w:szCs w:val="24"/>
        </w:rPr>
        <w:t xml:space="preserve"> бюджета и Порядка планирования бюджетных ассигнований </w:t>
      </w:r>
      <w:r w:rsidR="00A82AD3">
        <w:rPr>
          <w:sz w:val="24"/>
          <w:szCs w:val="24"/>
        </w:rPr>
        <w:t>местного</w:t>
      </w:r>
      <w:r w:rsidRPr="00A82AD3">
        <w:rPr>
          <w:sz w:val="24"/>
          <w:szCs w:val="24"/>
        </w:rPr>
        <w:t xml:space="preserve"> бюджета. </w:t>
      </w:r>
    </w:p>
    <w:p w:rsidR="009A3D12" w:rsidRPr="00A82AD3" w:rsidRDefault="009A3D12" w:rsidP="009A3D12">
      <w:pPr>
        <w:ind w:firstLine="709"/>
        <w:jc w:val="both"/>
        <w:rPr>
          <w:sz w:val="24"/>
          <w:szCs w:val="24"/>
        </w:rPr>
      </w:pPr>
      <w:r w:rsidRPr="00A82AD3">
        <w:rPr>
          <w:sz w:val="24"/>
          <w:szCs w:val="24"/>
        </w:rPr>
        <w:t xml:space="preserve">При подготовке проекта бюджета главными распорядителями средств </w:t>
      </w:r>
      <w:r w:rsidR="00A82AD3">
        <w:rPr>
          <w:sz w:val="24"/>
          <w:szCs w:val="24"/>
        </w:rPr>
        <w:t>местного</w:t>
      </w:r>
      <w:r w:rsidRPr="00A82AD3">
        <w:rPr>
          <w:sz w:val="24"/>
          <w:szCs w:val="24"/>
        </w:rPr>
        <w:t xml:space="preserve"> бюджета были принципиально и ответственно пересмотрены отраслевые приоритеты в рамках доведенных предельных показателей расходов </w:t>
      </w:r>
      <w:r w:rsidR="00A82AD3">
        <w:rPr>
          <w:sz w:val="24"/>
          <w:szCs w:val="24"/>
        </w:rPr>
        <w:t>местного</w:t>
      </w:r>
      <w:r w:rsidRPr="00A82AD3">
        <w:rPr>
          <w:sz w:val="24"/>
          <w:szCs w:val="24"/>
        </w:rPr>
        <w:t xml:space="preserve"> бюджета. </w:t>
      </w:r>
    </w:p>
    <w:p w:rsidR="009A3D12" w:rsidRPr="00A82AD3" w:rsidRDefault="009A3D12" w:rsidP="007045D0">
      <w:pPr>
        <w:ind w:firstLine="709"/>
        <w:jc w:val="both"/>
        <w:rPr>
          <w:sz w:val="24"/>
          <w:szCs w:val="24"/>
        </w:rPr>
      </w:pPr>
      <w:r w:rsidRPr="00A82AD3">
        <w:rPr>
          <w:sz w:val="24"/>
          <w:szCs w:val="24"/>
        </w:rPr>
        <w:t xml:space="preserve">Показатели расходов </w:t>
      </w:r>
      <w:r w:rsidR="00A82AD3">
        <w:rPr>
          <w:sz w:val="24"/>
          <w:szCs w:val="24"/>
        </w:rPr>
        <w:t>местного</w:t>
      </w:r>
      <w:r w:rsidRPr="00A82AD3">
        <w:rPr>
          <w:sz w:val="24"/>
          <w:szCs w:val="24"/>
        </w:rPr>
        <w:t xml:space="preserve"> бюджета на </w:t>
      </w:r>
      <w:r w:rsidR="002F2A9F">
        <w:rPr>
          <w:sz w:val="24"/>
          <w:szCs w:val="24"/>
        </w:rPr>
        <w:t xml:space="preserve">2024-2026 </w:t>
      </w:r>
      <w:r w:rsidR="00122CC0" w:rsidRPr="00A82AD3">
        <w:rPr>
          <w:sz w:val="24"/>
          <w:szCs w:val="24"/>
        </w:rPr>
        <w:t xml:space="preserve"> </w:t>
      </w:r>
      <w:r w:rsidRPr="00A82AD3">
        <w:rPr>
          <w:sz w:val="24"/>
          <w:szCs w:val="24"/>
        </w:rPr>
        <w:t>годы сформированы с учетом следующих особенностей.</w:t>
      </w:r>
    </w:p>
    <w:p w:rsidR="009A3D12" w:rsidRPr="00A82AD3" w:rsidRDefault="009A3D12" w:rsidP="009A3D12">
      <w:pPr>
        <w:ind w:firstLine="709"/>
        <w:jc w:val="both"/>
        <w:rPr>
          <w:sz w:val="24"/>
          <w:szCs w:val="24"/>
        </w:rPr>
      </w:pPr>
      <w:r w:rsidRPr="00A82AD3">
        <w:rPr>
          <w:sz w:val="24"/>
          <w:szCs w:val="24"/>
        </w:rPr>
        <w:t xml:space="preserve">Исходными данными для расчета расходов на </w:t>
      </w:r>
      <w:r w:rsidR="002F2A9F">
        <w:rPr>
          <w:sz w:val="24"/>
          <w:szCs w:val="24"/>
        </w:rPr>
        <w:t xml:space="preserve">2024-2026 </w:t>
      </w:r>
      <w:r w:rsidR="00122CC0" w:rsidRPr="00A82AD3">
        <w:rPr>
          <w:sz w:val="24"/>
          <w:szCs w:val="24"/>
        </w:rPr>
        <w:t xml:space="preserve"> </w:t>
      </w:r>
      <w:r w:rsidRPr="00A82AD3">
        <w:rPr>
          <w:sz w:val="24"/>
          <w:szCs w:val="24"/>
        </w:rPr>
        <w:t xml:space="preserve">годы приняты бюджетные ассигнования, утвержденные </w:t>
      </w:r>
      <w:r w:rsidR="00C934D5">
        <w:rPr>
          <w:sz w:val="24"/>
          <w:szCs w:val="24"/>
        </w:rPr>
        <w:t>решением Собрания депутатов Калитвенского сельского поселения</w:t>
      </w:r>
      <w:r w:rsidRPr="00A82AD3">
        <w:rPr>
          <w:sz w:val="24"/>
          <w:szCs w:val="24"/>
        </w:rPr>
        <w:t xml:space="preserve"> от 2</w:t>
      </w:r>
      <w:r w:rsidR="002A7B61">
        <w:rPr>
          <w:sz w:val="24"/>
          <w:szCs w:val="24"/>
        </w:rPr>
        <w:t>8</w:t>
      </w:r>
      <w:r w:rsidRPr="00A82AD3">
        <w:rPr>
          <w:sz w:val="24"/>
          <w:szCs w:val="24"/>
        </w:rPr>
        <w:t>.12.20</w:t>
      </w:r>
      <w:r w:rsidR="007045D0">
        <w:rPr>
          <w:sz w:val="24"/>
          <w:szCs w:val="24"/>
        </w:rPr>
        <w:t>2</w:t>
      </w:r>
      <w:r w:rsidR="002A7B61">
        <w:rPr>
          <w:sz w:val="24"/>
          <w:szCs w:val="24"/>
        </w:rPr>
        <w:t>2</w:t>
      </w:r>
      <w:r w:rsidRPr="00A82AD3">
        <w:rPr>
          <w:sz w:val="24"/>
          <w:szCs w:val="24"/>
        </w:rPr>
        <w:t xml:space="preserve">     № </w:t>
      </w:r>
      <w:r w:rsidR="002A7B61">
        <w:rPr>
          <w:sz w:val="24"/>
          <w:szCs w:val="24"/>
        </w:rPr>
        <w:t>55</w:t>
      </w:r>
      <w:r w:rsidRPr="00A82AD3">
        <w:rPr>
          <w:sz w:val="24"/>
          <w:szCs w:val="24"/>
        </w:rPr>
        <w:t xml:space="preserve"> «</w:t>
      </w:r>
      <w:r w:rsidRPr="00A82AD3">
        <w:rPr>
          <w:rFonts w:eastAsiaTheme="minorHAnsi"/>
          <w:sz w:val="24"/>
          <w:szCs w:val="24"/>
          <w:lang w:eastAsia="en-US"/>
        </w:rPr>
        <w:t>О бюджете</w:t>
      </w:r>
      <w:r w:rsidR="00C934D5">
        <w:rPr>
          <w:rFonts w:eastAsiaTheme="minorHAnsi"/>
          <w:sz w:val="24"/>
          <w:szCs w:val="24"/>
          <w:lang w:eastAsia="en-US"/>
        </w:rPr>
        <w:t xml:space="preserve"> Калитвенского сельского поселения</w:t>
      </w:r>
      <w:r w:rsidR="00E95BEF">
        <w:rPr>
          <w:rFonts w:eastAsiaTheme="minorHAnsi"/>
          <w:sz w:val="24"/>
          <w:szCs w:val="24"/>
          <w:lang w:eastAsia="en-US"/>
        </w:rPr>
        <w:t xml:space="preserve"> на 202</w:t>
      </w:r>
      <w:r w:rsidR="002A7B61">
        <w:rPr>
          <w:rFonts w:eastAsiaTheme="minorHAnsi"/>
          <w:sz w:val="24"/>
          <w:szCs w:val="24"/>
          <w:lang w:eastAsia="en-US"/>
        </w:rPr>
        <w:t>3</w:t>
      </w:r>
      <w:r w:rsidRPr="00A82AD3">
        <w:rPr>
          <w:rFonts w:eastAsiaTheme="minorHAnsi"/>
          <w:sz w:val="24"/>
          <w:szCs w:val="24"/>
          <w:lang w:eastAsia="en-US"/>
        </w:rPr>
        <w:t xml:space="preserve"> год и на плановый период </w:t>
      </w:r>
      <w:r w:rsidR="0025155B">
        <w:rPr>
          <w:rFonts w:eastAsiaTheme="minorHAnsi"/>
          <w:sz w:val="24"/>
          <w:szCs w:val="24"/>
          <w:lang w:eastAsia="en-US"/>
        </w:rPr>
        <w:t>202</w:t>
      </w:r>
      <w:r w:rsidR="002A7B61">
        <w:rPr>
          <w:rFonts w:eastAsiaTheme="minorHAnsi"/>
          <w:sz w:val="24"/>
          <w:szCs w:val="24"/>
          <w:lang w:eastAsia="en-US"/>
        </w:rPr>
        <w:t>4</w:t>
      </w:r>
      <w:r w:rsidRPr="00A82AD3">
        <w:rPr>
          <w:rFonts w:eastAsiaTheme="minorHAnsi"/>
          <w:sz w:val="24"/>
          <w:szCs w:val="24"/>
          <w:lang w:eastAsia="en-US"/>
        </w:rPr>
        <w:t xml:space="preserve"> и 202</w:t>
      </w:r>
      <w:r w:rsidR="002A7B61">
        <w:rPr>
          <w:rFonts w:eastAsiaTheme="minorHAnsi"/>
          <w:sz w:val="24"/>
          <w:szCs w:val="24"/>
          <w:lang w:eastAsia="en-US"/>
        </w:rPr>
        <w:t>5</w:t>
      </w:r>
      <w:r w:rsidRPr="00A82AD3">
        <w:rPr>
          <w:rFonts w:eastAsiaTheme="minorHAnsi"/>
          <w:sz w:val="24"/>
          <w:szCs w:val="24"/>
          <w:lang w:eastAsia="en-US"/>
        </w:rPr>
        <w:t xml:space="preserve"> годов</w:t>
      </w:r>
      <w:r w:rsidR="00016751">
        <w:rPr>
          <w:sz w:val="24"/>
          <w:szCs w:val="24"/>
        </w:rPr>
        <w:t>»</w:t>
      </w:r>
      <w:r w:rsidRPr="00A82AD3">
        <w:rPr>
          <w:sz w:val="24"/>
          <w:szCs w:val="24"/>
        </w:rPr>
        <w:t>.</w:t>
      </w:r>
    </w:p>
    <w:p w:rsidR="009A3D12" w:rsidRDefault="009A3D12" w:rsidP="009A3D12">
      <w:pPr>
        <w:widowControl w:val="0"/>
        <w:autoSpaceDE w:val="0"/>
        <w:autoSpaceDN w:val="0"/>
        <w:spacing w:line="236" w:lineRule="auto"/>
        <w:ind w:firstLine="709"/>
        <w:jc w:val="both"/>
        <w:rPr>
          <w:color w:val="000000"/>
          <w:sz w:val="24"/>
          <w:szCs w:val="24"/>
        </w:rPr>
      </w:pPr>
      <w:r w:rsidRPr="00A82AD3">
        <w:rPr>
          <w:color w:val="000000"/>
          <w:sz w:val="24"/>
          <w:szCs w:val="24"/>
        </w:rPr>
        <w:t>Приняты исчерпывающие меры по недопущению снижения достигнутых ранее показателей уровня оплаты труда категорий работников</w:t>
      </w:r>
      <w:r w:rsidRPr="00A82AD3">
        <w:rPr>
          <w:sz w:val="24"/>
          <w:szCs w:val="24"/>
        </w:rPr>
        <w:t xml:space="preserve"> социальной сферы</w:t>
      </w:r>
      <w:r w:rsidRPr="00A82AD3">
        <w:rPr>
          <w:color w:val="000000"/>
          <w:sz w:val="24"/>
          <w:szCs w:val="24"/>
        </w:rPr>
        <w:t>, определенных в указах Президента Российской Федерации 2012 года, а также сохранению уровня, устано</w:t>
      </w:r>
      <w:r w:rsidR="00C934D5">
        <w:rPr>
          <w:color w:val="000000"/>
          <w:sz w:val="24"/>
          <w:szCs w:val="24"/>
        </w:rPr>
        <w:t xml:space="preserve">вленного в этих указах. На </w:t>
      </w:r>
      <w:r w:rsidR="00E95BEF">
        <w:rPr>
          <w:color w:val="000000"/>
          <w:sz w:val="24"/>
          <w:szCs w:val="24"/>
        </w:rPr>
        <w:t>202</w:t>
      </w:r>
      <w:r w:rsidR="006F327B">
        <w:rPr>
          <w:color w:val="000000"/>
          <w:sz w:val="24"/>
          <w:szCs w:val="24"/>
        </w:rPr>
        <w:t>4</w:t>
      </w:r>
      <w:r w:rsidRPr="00A82AD3">
        <w:rPr>
          <w:color w:val="000000"/>
          <w:sz w:val="24"/>
          <w:szCs w:val="24"/>
        </w:rPr>
        <w:t xml:space="preserve"> год в полном объеме </w:t>
      </w:r>
      <w:r w:rsidRPr="00A82AD3">
        <w:rPr>
          <w:sz w:val="24"/>
          <w:szCs w:val="24"/>
        </w:rPr>
        <w:t xml:space="preserve">в составе расходов главных распорядителей средств </w:t>
      </w:r>
      <w:r w:rsidR="00A82AD3">
        <w:rPr>
          <w:sz w:val="24"/>
          <w:szCs w:val="24"/>
        </w:rPr>
        <w:t>местного</w:t>
      </w:r>
      <w:r w:rsidRPr="00A82AD3">
        <w:rPr>
          <w:sz w:val="24"/>
          <w:szCs w:val="24"/>
        </w:rPr>
        <w:t xml:space="preserve"> бюджета на фонд оплаты труда</w:t>
      </w:r>
      <w:r w:rsidRPr="00A82AD3">
        <w:rPr>
          <w:color w:val="000000"/>
          <w:sz w:val="24"/>
          <w:szCs w:val="24"/>
        </w:rPr>
        <w:t xml:space="preserve"> предусмотрены бюджетные ассигнования исходя из прогнозного роста показателя </w:t>
      </w:r>
      <w:r w:rsidRPr="00A82AD3">
        <w:rPr>
          <w:sz w:val="24"/>
          <w:szCs w:val="24"/>
        </w:rPr>
        <w:t xml:space="preserve">«среднемесячная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w:t>
      </w:r>
      <w:r w:rsidR="007474DF">
        <w:rPr>
          <w:sz w:val="24"/>
          <w:szCs w:val="24"/>
        </w:rPr>
        <w:t>Калитвенского сельского поселения</w:t>
      </w:r>
      <w:r w:rsidRPr="00A82AD3">
        <w:rPr>
          <w:color w:val="000000"/>
          <w:sz w:val="24"/>
          <w:szCs w:val="24"/>
        </w:rPr>
        <w:t xml:space="preserve">. </w:t>
      </w:r>
    </w:p>
    <w:p w:rsidR="003D33DE" w:rsidRPr="00A82AD3" w:rsidRDefault="009640C5" w:rsidP="009A3D12">
      <w:pPr>
        <w:widowControl w:val="0"/>
        <w:autoSpaceDE w:val="0"/>
        <w:autoSpaceDN w:val="0"/>
        <w:spacing w:line="236" w:lineRule="auto"/>
        <w:ind w:firstLine="709"/>
        <w:jc w:val="both"/>
        <w:rPr>
          <w:color w:val="000000"/>
          <w:sz w:val="24"/>
          <w:szCs w:val="24"/>
        </w:rPr>
      </w:pPr>
      <w:r>
        <w:rPr>
          <w:color w:val="000000"/>
          <w:sz w:val="24"/>
          <w:szCs w:val="24"/>
        </w:rPr>
        <w:t>Е</w:t>
      </w:r>
      <w:r w:rsidRPr="00A82AD3">
        <w:rPr>
          <w:color w:val="000000"/>
          <w:sz w:val="24"/>
          <w:szCs w:val="24"/>
        </w:rPr>
        <w:t xml:space="preserve">жегодного повышения оплаты труда </w:t>
      </w:r>
      <w:r w:rsidRPr="005A1486">
        <w:rPr>
          <w:sz w:val="24"/>
          <w:szCs w:val="24"/>
        </w:rPr>
        <w:t>размер</w:t>
      </w:r>
      <w:r>
        <w:rPr>
          <w:sz w:val="24"/>
          <w:szCs w:val="24"/>
        </w:rPr>
        <w:t>ов</w:t>
      </w:r>
      <w:r w:rsidRPr="005A1486">
        <w:rPr>
          <w:sz w:val="24"/>
          <w:szCs w:val="24"/>
        </w:rPr>
        <w:t xml:space="preserve"> должностных окладов лиц, замещающих муниципальные должности Калитвенского</w:t>
      </w:r>
      <w:r w:rsidRPr="005A1486">
        <w:rPr>
          <w:iCs/>
          <w:color w:val="000000"/>
          <w:sz w:val="24"/>
          <w:szCs w:val="24"/>
        </w:rPr>
        <w:t xml:space="preserve"> сельского поселения</w:t>
      </w:r>
      <w:r w:rsidRPr="005A1486">
        <w:rPr>
          <w:sz w:val="24"/>
          <w:szCs w:val="24"/>
        </w:rPr>
        <w:t>, окладов денежного содержания по должностям муниципальной службы Калитвенского</w:t>
      </w:r>
      <w:r w:rsidRPr="005A1486">
        <w:rPr>
          <w:iCs/>
          <w:color w:val="000000"/>
          <w:sz w:val="24"/>
          <w:szCs w:val="24"/>
        </w:rPr>
        <w:t xml:space="preserve"> сельского поселения</w:t>
      </w:r>
      <w:r>
        <w:rPr>
          <w:iCs/>
          <w:color w:val="000000"/>
          <w:sz w:val="24"/>
          <w:szCs w:val="24"/>
        </w:rPr>
        <w:t xml:space="preserve"> в 2024 году не планируется</w:t>
      </w:r>
      <w:r w:rsidR="008F7511">
        <w:rPr>
          <w:iCs/>
          <w:color w:val="000000"/>
          <w:sz w:val="24"/>
          <w:szCs w:val="24"/>
        </w:rPr>
        <w:t>.</w:t>
      </w:r>
    </w:p>
    <w:p w:rsidR="002A7B61" w:rsidRPr="002A7B61" w:rsidRDefault="002A7B61" w:rsidP="002A7B61">
      <w:pPr>
        <w:ind w:firstLine="709"/>
        <w:jc w:val="both"/>
        <w:rPr>
          <w:sz w:val="24"/>
          <w:szCs w:val="24"/>
        </w:rPr>
      </w:pPr>
      <w:r w:rsidRPr="002A7B61">
        <w:rPr>
          <w:sz w:val="24"/>
          <w:szCs w:val="24"/>
        </w:rPr>
        <w:t>Увеличены расходы на заработную плату отдельных низкооплачиваемых категорий работников в связи с её доведением до минимального размера оплаты труда, приравненного к величине прожиточного минимума трудоспособного населения, с 1 января 2024 года – 19 242 рубля.</w:t>
      </w:r>
    </w:p>
    <w:p w:rsidR="009A3D12" w:rsidRPr="00A82AD3" w:rsidRDefault="009A3D12" w:rsidP="005A1486">
      <w:pPr>
        <w:widowControl w:val="0"/>
        <w:autoSpaceDE w:val="0"/>
        <w:autoSpaceDN w:val="0"/>
        <w:spacing w:line="236" w:lineRule="auto"/>
        <w:ind w:firstLine="709"/>
        <w:jc w:val="both"/>
        <w:rPr>
          <w:sz w:val="24"/>
          <w:szCs w:val="24"/>
        </w:rPr>
      </w:pPr>
      <w:r w:rsidRPr="00A82AD3">
        <w:rPr>
          <w:color w:val="000000"/>
          <w:sz w:val="24"/>
          <w:szCs w:val="24"/>
        </w:rPr>
        <w:t xml:space="preserve">В целях ежегодного повышения оплаты труда </w:t>
      </w:r>
      <w:r w:rsidR="005A1486" w:rsidRPr="005A1486">
        <w:rPr>
          <w:sz w:val="24"/>
          <w:szCs w:val="24"/>
        </w:rPr>
        <w:t>размеры должностных окладов технического персонала и ставок заработной платы обслуживающего персонала государственных органов Ростовской области</w:t>
      </w:r>
      <w:r w:rsidR="005A1486">
        <w:rPr>
          <w:sz w:val="24"/>
          <w:szCs w:val="24"/>
        </w:rPr>
        <w:t>, а также</w:t>
      </w:r>
      <w:r w:rsidR="005A1486" w:rsidRPr="005A1486">
        <w:rPr>
          <w:sz w:val="24"/>
          <w:szCs w:val="24"/>
        </w:rPr>
        <w:t xml:space="preserve"> </w:t>
      </w:r>
      <w:r w:rsidR="005A1486" w:rsidRPr="007455F9">
        <w:rPr>
          <w:rStyle w:val="pre"/>
          <w:sz w:val="24"/>
          <w:szCs w:val="24"/>
        </w:rPr>
        <w:t xml:space="preserve">размеры должностных окладов руководителей, </w:t>
      </w:r>
      <w:r w:rsidR="005A1486" w:rsidRPr="007455F9">
        <w:rPr>
          <w:sz w:val="24"/>
          <w:szCs w:val="24"/>
        </w:rPr>
        <w:t>специалистов</w:t>
      </w:r>
      <w:r w:rsidR="005A1486" w:rsidRPr="007455F9">
        <w:rPr>
          <w:rStyle w:val="pre"/>
          <w:sz w:val="24"/>
          <w:szCs w:val="24"/>
        </w:rPr>
        <w:t xml:space="preserve"> и служащих, ставок заработной платы рабочих муниципальных учреждений </w:t>
      </w:r>
      <w:r w:rsidR="005A1486" w:rsidRPr="007455F9">
        <w:rPr>
          <w:sz w:val="24"/>
          <w:szCs w:val="24"/>
        </w:rPr>
        <w:t>Калитвенского сельского поселения</w:t>
      </w:r>
      <w:r w:rsidR="005A1486" w:rsidRPr="005A1486">
        <w:rPr>
          <w:sz w:val="24"/>
          <w:szCs w:val="24"/>
        </w:rPr>
        <w:t xml:space="preserve"> индексируются с 1 октября 202</w:t>
      </w:r>
      <w:r w:rsidR="002A7B61">
        <w:rPr>
          <w:sz w:val="24"/>
          <w:szCs w:val="24"/>
        </w:rPr>
        <w:t>4</w:t>
      </w:r>
      <w:r w:rsidR="005A1486" w:rsidRPr="005A1486">
        <w:rPr>
          <w:sz w:val="24"/>
          <w:szCs w:val="24"/>
        </w:rPr>
        <w:t xml:space="preserve"> года на </w:t>
      </w:r>
      <w:r w:rsidR="002A7B61">
        <w:rPr>
          <w:sz w:val="24"/>
          <w:szCs w:val="24"/>
        </w:rPr>
        <w:t>4,</w:t>
      </w:r>
      <w:r w:rsidR="003D33DE">
        <w:rPr>
          <w:sz w:val="24"/>
          <w:szCs w:val="24"/>
        </w:rPr>
        <w:t>5</w:t>
      </w:r>
      <w:r w:rsidR="005A1486" w:rsidRPr="005A1486">
        <w:rPr>
          <w:sz w:val="24"/>
          <w:szCs w:val="24"/>
        </w:rPr>
        <w:t xml:space="preserve"> процента, с 1 октября 202</w:t>
      </w:r>
      <w:r w:rsidR="002A7B61">
        <w:rPr>
          <w:sz w:val="24"/>
          <w:szCs w:val="24"/>
        </w:rPr>
        <w:t>5</w:t>
      </w:r>
      <w:r w:rsidR="005A1486" w:rsidRPr="005A1486">
        <w:rPr>
          <w:sz w:val="24"/>
          <w:szCs w:val="24"/>
        </w:rPr>
        <w:t xml:space="preserve"> года на 4,0 процента, с 1 октября 202</w:t>
      </w:r>
      <w:r w:rsidR="002A7B61">
        <w:rPr>
          <w:sz w:val="24"/>
          <w:szCs w:val="24"/>
        </w:rPr>
        <w:t>6</w:t>
      </w:r>
      <w:r w:rsidR="005A1486" w:rsidRPr="005A1486">
        <w:rPr>
          <w:sz w:val="24"/>
          <w:szCs w:val="24"/>
        </w:rPr>
        <w:t xml:space="preserve"> года на 4,0 процента</w:t>
      </w:r>
      <w:r w:rsidR="005A1486">
        <w:rPr>
          <w:sz w:val="24"/>
          <w:szCs w:val="24"/>
        </w:rPr>
        <w:t xml:space="preserve">. </w:t>
      </w:r>
      <w:r w:rsidRPr="00A82AD3">
        <w:rPr>
          <w:sz w:val="24"/>
          <w:szCs w:val="24"/>
        </w:rPr>
        <w:t xml:space="preserve">В </w:t>
      </w:r>
      <w:r w:rsidRPr="00A82AD3">
        <w:rPr>
          <w:sz w:val="24"/>
          <w:szCs w:val="24"/>
        </w:rPr>
        <w:lastRenderedPageBreak/>
        <w:t xml:space="preserve">соответствии </w:t>
      </w:r>
      <w:r w:rsidR="00C934D5" w:rsidRPr="008A18A8">
        <w:rPr>
          <w:sz w:val="24"/>
          <w:szCs w:val="24"/>
        </w:rPr>
        <w:t xml:space="preserve">с </w:t>
      </w:r>
      <w:r w:rsidR="00C934D5">
        <w:rPr>
          <w:sz w:val="24"/>
          <w:szCs w:val="24"/>
        </w:rPr>
        <w:t>решением Собрания депутатов Калитвенского сельского поселения</w:t>
      </w:r>
      <w:r w:rsidR="00C934D5" w:rsidRPr="008A18A8">
        <w:rPr>
          <w:sz w:val="24"/>
          <w:szCs w:val="24"/>
        </w:rPr>
        <w:t xml:space="preserve"> от </w:t>
      </w:r>
      <w:r w:rsidR="002A7B61">
        <w:rPr>
          <w:sz w:val="24"/>
          <w:szCs w:val="24"/>
        </w:rPr>
        <w:t>28</w:t>
      </w:r>
      <w:r w:rsidR="00C934D5" w:rsidRPr="008A18A8">
        <w:rPr>
          <w:sz w:val="24"/>
          <w:szCs w:val="24"/>
        </w:rPr>
        <w:t>.0</w:t>
      </w:r>
      <w:r w:rsidR="002A7B61">
        <w:rPr>
          <w:sz w:val="24"/>
          <w:szCs w:val="24"/>
        </w:rPr>
        <w:t>7</w:t>
      </w:r>
      <w:r w:rsidR="00C934D5" w:rsidRPr="008A18A8">
        <w:rPr>
          <w:sz w:val="24"/>
          <w:szCs w:val="24"/>
        </w:rPr>
        <w:t>.20</w:t>
      </w:r>
      <w:r w:rsidR="002A7B61">
        <w:rPr>
          <w:sz w:val="24"/>
          <w:szCs w:val="24"/>
        </w:rPr>
        <w:t>23</w:t>
      </w:r>
      <w:r w:rsidR="00C934D5" w:rsidRPr="008A18A8">
        <w:rPr>
          <w:sz w:val="24"/>
          <w:szCs w:val="24"/>
        </w:rPr>
        <w:t xml:space="preserve"> № </w:t>
      </w:r>
      <w:r w:rsidR="002A7B61">
        <w:rPr>
          <w:sz w:val="24"/>
          <w:szCs w:val="24"/>
        </w:rPr>
        <w:t>72</w:t>
      </w:r>
      <w:r w:rsidR="00C934D5" w:rsidRPr="008A18A8">
        <w:rPr>
          <w:sz w:val="24"/>
          <w:szCs w:val="24"/>
        </w:rPr>
        <w:t xml:space="preserve"> </w:t>
      </w:r>
      <w:r w:rsidR="00C934D5" w:rsidRPr="00A04E42">
        <w:rPr>
          <w:sz w:val="24"/>
          <w:szCs w:val="24"/>
        </w:rPr>
        <w:t>«Об утверждении Положения о бюджетном процессе в Калитвенском сельском поселении»</w:t>
      </w:r>
      <w:r w:rsidR="00C934D5">
        <w:rPr>
          <w:sz w:val="24"/>
          <w:szCs w:val="24"/>
        </w:rPr>
        <w:t xml:space="preserve"> </w:t>
      </w:r>
      <w:r w:rsidRPr="00A82AD3">
        <w:rPr>
          <w:sz w:val="24"/>
          <w:szCs w:val="24"/>
        </w:rPr>
        <w:t xml:space="preserve">проект </w:t>
      </w:r>
      <w:r w:rsidR="00A82AD3">
        <w:rPr>
          <w:sz w:val="24"/>
          <w:szCs w:val="24"/>
        </w:rPr>
        <w:t>местного</w:t>
      </w:r>
      <w:r w:rsidRPr="00A82AD3">
        <w:rPr>
          <w:sz w:val="24"/>
          <w:szCs w:val="24"/>
        </w:rPr>
        <w:t xml:space="preserve"> бюджета составлен на основе </w:t>
      </w:r>
      <w:r w:rsidR="00A82AD3">
        <w:rPr>
          <w:sz w:val="24"/>
          <w:szCs w:val="24"/>
        </w:rPr>
        <w:t>муниципальных</w:t>
      </w:r>
      <w:r w:rsidRPr="00A82AD3">
        <w:rPr>
          <w:sz w:val="24"/>
          <w:szCs w:val="24"/>
        </w:rPr>
        <w:t xml:space="preserve"> программ </w:t>
      </w:r>
      <w:r w:rsidR="007474DF">
        <w:rPr>
          <w:sz w:val="24"/>
          <w:szCs w:val="24"/>
        </w:rPr>
        <w:t>Калитвенского сельского поселения</w:t>
      </w:r>
      <w:r w:rsidRPr="00A82AD3">
        <w:rPr>
          <w:sz w:val="24"/>
          <w:szCs w:val="24"/>
        </w:rPr>
        <w:t>.</w:t>
      </w:r>
    </w:p>
    <w:p w:rsidR="009A3D12" w:rsidRPr="00A82AD3" w:rsidRDefault="009A3D12" w:rsidP="009A3D12">
      <w:pPr>
        <w:widowControl w:val="0"/>
        <w:autoSpaceDE w:val="0"/>
        <w:autoSpaceDN w:val="0"/>
        <w:ind w:firstLine="709"/>
        <w:jc w:val="both"/>
        <w:rPr>
          <w:color w:val="000000"/>
          <w:sz w:val="24"/>
          <w:szCs w:val="24"/>
        </w:rPr>
      </w:pPr>
      <w:r w:rsidRPr="00A82AD3">
        <w:rPr>
          <w:color w:val="000000"/>
          <w:sz w:val="24"/>
          <w:szCs w:val="24"/>
        </w:rPr>
        <w:t xml:space="preserve">Эффективное управление расходами будет обеспечиваться посредством реализации </w:t>
      </w:r>
      <w:r w:rsidR="00A82AD3">
        <w:rPr>
          <w:color w:val="000000"/>
          <w:sz w:val="24"/>
          <w:szCs w:val="24"/>
        </w:rPr>
        <w:t>муниципальных</w:t>
      </w:r>
      <w:r w:rsidRPr="00A82AD3">
        <w:rPr>
          <w:color w:val="000000"/>
          <w:sz w:val="24"/>
          <w:szCs w:val="24"/>
        </w:rPr>
        <w:t xml:space="preserve"> программ </w:t>
      </w:r>
      <w:r w:rsidR="007474DF">
        <w:rPr>
          <w:color w:val="000000"/>
          <w:sz w:val="24"/>
          <w:szCs w:val="24"/>
        </w:rPr>
        <w:t>Калитвенского сельского поселения</w:t>
      </w:r>
      <w:r w:rsidRPr="00A82AD3">
        <w:rPr>
          <w:color w:val="000000"/>
          <w:sz w:val="24"/>
          <w:szCs w:val="24"/>
        </w:rPr>
        <w:t>, в которых учтены все приоритеты развития социальной сферы, коммунально</w:t>
      </w:r>
      <w:r w:rsidR="00C934D5">
        <w:rPr>
          <w:color w:val="000000"/>
          <w:sz w:val="24"/>
          <w:szCs w:val="24"/>
        </w:rPr>
        <w:t>й и транспортной инфраструктуры</w:t>
      </w:r>
      <w:r w:rsidRPr="00A82AD3">
        <w:rPr>
          <w:color w:val="000000"/>
          <w:sz w:val="24"/>
          <w:szCs w:val="24"/>
        </w:rPr>
        <w:t xml:space="preserve"> и другие направления.</w:t>
      </w:r>
    </w:p>
    <w:p w:rsidR="009A3D12" w:rsidRPr="00A82AD3" w:rsidRDefault="009A3D12" w:rsidP="009A3D12">
      <w:pPr>
        <w:widowControl w:val="0"/>
        <w:autoSpaceDE w:val="0"/>
        <w:autoSpaceDN w:val="0"/>
        <w:ind w:firstLine="709"/>
        <w:jc w:val="both"/>
        <w:rPr>
          <w:color w:val="000000"/>
          <w:sz w:val="24"/>
          <w:szCs w:val="24"/>
        </w:rPr>
      </w:pPr>
      <w:r w:rsidRPr="00A82AD3">
        <w:rPr>
          <w:color w:val="000000"/>
          <w:sz w:val="24"/>
          <w:szCs w:val="24"/>
        </w:rPr>
        <w:t xml:space="preserve">В предстоящем периоде продолжится работа по повышению качества и эффективности реализации </w:t>
      </w:r>
      <w:r w:rsidR="00A82AD3">
        <w:rPr>
          <w:color w:val="000000"/>
          <w:sz w:val="24"/>
          <w:szCs w:val="24"/>
        </w:rPr>
        <w:t>муниципальных</w:t>
      </w:r>
      <w:r w:rsidRPr="00A82AD3">
        <w:rPr>
          <w:color w:val="000000"/>
          <w:sz w:val="24"/>
          <w:szCs w:val="24"/>
        </w:rPr>
        <w:t xml:space="preserve"> программ </w:t>
      </w:r>
      <w:r w:rsidR="007474DF">
        <w:rPr>
          <w:color w:val="000000"/>
          <w:sz w:val="24"/>
          <w:szCs w:val="24"/>
        </w:rPr>
        <w:t>Калитвенского сельского поселения</w:t>
      </w:r>
      <w:r w:rsidRPr="00A82AD3">
        <w:rPr>
          <w:color w:val="000000"/>
          <w:sz w:val="24"/>
          <w:szCs w:val="24"/>
        </w:rPr>
        <w:t>.</w:t>
      </w:r>
    </w:p>
    <w:p w:rsidR="009A3D12" w:rsidRPr="00A82AD3" w:rsidRDefault="009A3D12" w:rsidP="009A3D12">
      <w:pPr>
        <w:pStyle w:val="a4"/>
        <w:ind w:firstLine="709"/>
        <w:jc w:val="both"/>
        <w:rPr>
          <w:sz w:val="24"/>
          <w:szCs w:val="24"/>
        </w:rPr>
      </w:pPr>
      <w:r w:rsidRPr="00A82AD3">
        <w:rPr>
          <w:sz w:val="24"/>
          <w:szCs w:val="24"/>
        </w:rPr>
        <w:t xml:space="preserve">Проект </w:t>
      </w:r>
      <w:r w:rsidR="00A82AD3">
        <w:rPr>
          <w:sz w:val="24"/>
          <w:szCs w:val="24"/>
        </w:rPr>
        <w:t>местного</w:t>
      </w:r>
      <w:r w:rsidRPr="00A82AD3">
        <w:rPr>
          <w:sz w:val="24"/>
          <w:szCs w:val="24"/>
        </w:rPr>
        <w:t xml:space="preserve"> бюджета </w:t>
      </w:r>
      <w:r w:rsidR="0069698F">
        <w:rPr>
          <w:sz w:val="24"/>
          <w:szCs w:val="24"/>
        </w:rPr>
        <w:t>на 2024 год и на плановый период 2025 и 2026 годов</w:t>
      </w:r>
      <w:r w:rsidRPr="00A82AD3">
        <w:rPr>
          <w:sz w:val="24"/>
          <w:szCs w:val="24"/>
        </w:rPr>
        <w:t xml:space="preserve"> сформирован на основе </w:t>
      </w:r>
      <w:r w:rsidR="002A7B61">
        <w:rPr>
          <w:sz w:val="24"/>
          <w:szCs w:val="24"/>
        </w:rPr>
        <w:t>9</w:t>
      </w:r>
      <w:r w:rsidRPr="00A82AD3">
        <w:rPr>
          <w:sz w:val="24"/>
          <w:szCs w:val="24"/>
        </w:rPr>
        <w:t xml:space="preserve"> утвержденн</w:t>
      </w:r>
      <w:r w:rsidR="005A1486">
        <w:rPr>
          <w:sz w:val="24"/>
          <w:szCs w:val="24"/>
        </w:rPr>
        <w:t>ых</w:t>
      </w:r>
      <w:r w:rsidRPr="00A82AD3">
        <w:rPr>
          <w:sz w:val="24"/>
          <w:szCs w:val="24"/>
        </w:rPr>
        <w:t xml:space="preserve"> </w:t>
      </w:r>
      <w:r w:rsidR="009244EB">
        <w:rPr>
          <w:sz w:val="24"/>
          <w:szCs w:val="24"/>
        </w:rPr>
        <w:t>Администрацией</w:t>
      </w:r>
      <w:r w:rsidRPr="00A82AD3">
        <w:rPr>
          <w:sz w:val="24"/>
          <w:szCs w:val="24"/>
        </w:rPr>
        <w:t xml:space="preserve"> </w:t>
      </w:r>
      <w:r w:rsidR="007474DF">
        <w:rPr>
          <w:sz w:val="24"/>
          <w:szCs w:val="24"/>
        </w:rPr>
        <w:t>Калитвенского сельского поселения</w:t>
      </w:r>
      <w:r w:rsidRPr="00A82AD3">
        <w:rPr>
          <w:sz w:val="24"/>
          <w:szCs w:val="24"/>
        </w:rPr>
        <w:t xml:space="preserve"> </w:t>
      </w:r>
      <w:r w:rsidR="005A1486">
        <w:rPr>
          <w:sz w:val="24"/>
          <w:szCs w:val="24"/>
        </w:rPr>
        <w:t>муниципальных</w:t>
      </w:r>
      <w:r w:rsidRPr="00A82AD3">
        <w:rPr>
          <w:sz w:val="24"/>
          <w:szCs w:val="24"/>
        </w:rPr>
        <w:t xml:space="preserve"> программ до 2030 года.</w:t>
      </w:r>
    </w:p>
    <w:p w:rsidR="009A3D12" w:rsidRPr="00A82AD3" w:rsidRDefault="009A3D12" w:rsidP="009A3D12">
      <w:pPr>
        <w:ind w:firstLine="709"/>
        <w:jc w:val="both"/>
        <w:rPr>
          <w:sz w:val="24"/>
          <w:szCs w:val="24"/>
        </w:rPr>
      </w:pPr>
      <w:r w:rsidRPr="00A82AD3">
        <w:rPr>
          <w:sz w:val="24"/>
          <w:szCs w:val="24"/>
        </w:rPr>
        <w:t xml:space="preserve">Приоритетное место в бюджете по-прежнему занимают «социальные» </w:t>
      </w:r>
      <w:r w:rsidR="009244EB">
        <w:rPr>
          <w:sz w:val="24"/>
          <w:szCs w:val="24"/>
        </w:rPr>
        <w:t xml:space="preserve">муниципальные </w:t>
      </w:r>
      <w:r w:rsidRPr="00A82AD3">
        <w:rPr>
          <w:sz w:val="24"/>
          <w:szCs w:val="24"/>
        </w:rPr>
        <w:t xml:space="preserve">программы. Также </w:t>
      </w:r>
      <w:r w:rsidR="009244EB">
        <w:rPr>
          <w:sz w:val="24"/>
          <w:szCs w:val="24"/>
        </w:rPr>
        <w:t>муниципальные</w:t>
      </w:r>
      <w:r w:rsidRPr="00A82AD3">
        <w:rPr>
          <w:sz w:val="24"/>
          <w:szCs w:val="24"/>
        </w:rPr>
        <w:t xml:space="preserve"> программы направлены на развитие коммунальной и транспортной инфраструктуры, экономики </w:t>
      </w:r>
      <w:r w:rsidR="009244EB">
        <w:rPr>
          <w:sz w:val="24"/>
          <w:szCs w:val="24"/>
        </w:rPr>
        <w:t>поселения</w:t>
      </w:r>
      <w:r w:rsidRPr="00A82AD3">
        <w:rPr>
          <w:sz w:val="24"/>
          <w:szCs w:val="24"/>
        </w:rPr>
        <w:t>.</w:t>
      </w:r>
    </w:p>
    <w:p w:rsidR="009A3D12" w:rsidRPr="00A82AD3" w:rsidRDefault="009A3D12" w:rsidP="009A3D12">
      <w:pPr>
        <w:tabs>
          <w:tab w:val="left" w:pos="7265"/>
        </w:tabs>
        <w:autoSpaceDE w:val="0"/>
        <w:autoSpaceDN w:val="0"/>
        <w:adjustRightInd w:val="0"/>
        <w:ind w:firstLine="709"/>
        <w:jc w:val="both"/>
        <w:rPr>
          <w:sz w:val="24"/>
          <w:szCs w:val="24"/>
        </w:rPr>
      </w:pPr>
      <w:r w:rsidRPr="00A82AD3">
        <w:rPr>
          <w:sz w:val="24"/>
          <w:szCs w:val="24"/>
        </w:rPr>
        <w:t xml:space="preserve">В основном это </w:t>
      </w:r>
      <w:r w:rsidR="009244EB">
        <w:rPr>
          <w:sz w:val="24"/>
          <w:szCs w:val="24"/>
        </w:rPr>
        <w:t xml:space="preserve">муниципальные </w:t>
      </w:r>
      <w:r w:rsidRPr="00A82AD3">
        <w:rPr>
          <w:sz w:val="24"/>
          <w:szCs w:val="24"/>
        </w:rPr>
        <w:t xml:space="preserve"> программы, направленные на развитие культуры и спорта, социальную поддержку и социальное обслуживание населения </w:t>
      </w:r>
      <w:r w:rsidR="009244EB">
        <w:rPr>
          <w:sz w:val="24"/>
          <w:szCs w:val="24"/>
        </w:rPr>
        <w:t>поселения</w:t>
      </w:r>
      <w:r w:rsidRPr="00A82AD3">
        <w:rPr>
          <w:sz w:val="24"/>
          <w:szCs w:val="24"/>
        </w:rPr>
        <w:t>.</w:t>
      </w:r>
    </w:p>
    <w:p w:rsidR="002D4E92" w:rsidRPr="00A82AD3" w:rsidRDefault="002D4E92" w:rsidP="002D4E92">
      <w:pPr>
        <w:pStyle w:val="a4"/>
        <w:ind w:firstLine="709"/>
        <w:jc w:val="both"/>
        <w:rPr>
          <w:sz w:val="24"/>
          <w:szCs w:val="24"/>
        </w:rPr>
      </w:pPr>
      <w:r>
        <w:rPr>
          <w:sz w:val="24"/>
          <w:szCs w:val="24"/>
        </w:rPr>
        <w:t>Б</w:t>
      </w:r>
      <w:r w:rsidRPr="00A82AD3">
        <w:rPr>
          <w:sz w:val="24"/>
          <w:szCs w:val="24"/>
        </w:rPr>
        <w:t xml:space="preserve">юджет </w:t>
      </w:r>
      <w:r>
        <w:rPr>
          <w:sz w:val="24"/>
          <w:szCs w:val="24"/>
        </w:rPr>
        <w:t>на 2024 год и на плановый период 2025 и 2026 годов</w:t>
      </w:r>
      <w:r w:rsidRPr="00A82AD3">
        <w:rPr>
          <w:sz w:val="24"/>
          <w:szCs w:val="24"/>
        </w:rPr>
        <w:t xml:space="preserve"> сформирован на основе </w:t>
      </w:r>
      <w:r>
        <w:rPr>
          <w:sz w:val="24"/>
          <w:szCs w:val="24"/>
        </w:rPr>
        <w:t>9</w:t>
      </w:r>
      <w:r w:rsidRPr="00A82AD3">
        <w:rPr>
          <w:sz w:val="24"/>
          <w:szCs w:val="24"/>
        </w:rPr>
        <w:t xml:space="preserve"> утвержденн</w:t>
      </w:r>
      <w:r>
        <w:rPr>
          <w:sz w:val="24"/>
          <w:szCs w:val="24"/>
        </w:rPr>
        <w:t>ых</w:t>
      </w:r>
      <w:r w:rsidRPr="00A82AD3">
        <w:rPr>
          <w:sz w:val="24"/>
          <w:szCs w:val="24"/>
        </w:rPr>
        <w:t xml:space="preserve"> </w:t>
      </w:r>
      <w:r>
        <w:rPr>
          <w:sz w:val="24"/>
          <w:szCs w:val="24"/>
        </w:rPr>
        <w:t>Администрацией</w:t>
      </w:r>
      <w:r w:rsidRPr="00A82AD3">
        <w:rPr>
          <w:sz w:val="24"/>
          <w:szCs w:val="24"/>
        </w:rPr>
        <w:t xml:space="preserve"> </w:t>
      </w:r>
      <w:r>
        <w:rPr>
          <w:sz w:val="24"/>
          <w:szCs w:val="24"/>
        </w:rPr>
        <w:t>Калитвенского сельского поселения</w:t>
      </w:r>
      <w:r w:rsidRPr="00A82AD3">
        <w:rPr>
          <w:sz w:val="24"/>
          <w:szCs w:val="24"/>
        </w:rPr>
        <w:t xml:space="preserve"> </w:t>
      </w:r>
      <w:r>
        <w:rPr>
          <w:sz w:val="24"/>
          <w:szCs w:val="24"/>
        </w:rPr>
        <w:t>муниципальных</w:t>
      </w:r>
      <w:r w:rsidRPr="00A82AD3">
        <w:rPr>
          <w:sz w:val="24"/>
          <w:szCs w:val="24"/>
        </w:rPr>
        <w:t xml:space="preserve"> программ до 2030 года.</w:t>
      </w:r>
    </w:p>
    <w:p w:rsidR="002D4E92" w:rsidRPr="00A82AD3" w:rsidRDefault="002D4E92" w:rsidP="002D4E92">
      <w:pPr>
        <w:ind w:firstLine="709"/>
        <w:jc w:val="both"/>
        <w:rPr>
          <w:sz w:val="24"/>
          <w:szCs w:val="24"/>
        </w:rPr>
      </w:pPr>
      <w:r w:rsidRPr="00A82AD3">
        <w:rPr>
          <w:sz w:val="24"/>
          <w:szCs w:val="24"/>
        </w:rPr>
        <w:t xml:space="preserve">Всего на реализацию </w:t>
      </w:r>
      <w:r>
        <w:rPr>
          <w:sz w:val="24"/>
          <w:szCs w:val="24"/>
        </w:rPr>
        <w:t>9</w:t>
      </w:r>
      <w:r w:rsidRPr="00A82AD3">
        <w:rPr>
          <w:sz w:val="24"/>
          <w:szCs w:val="24"/>
        </w:rPr>
        <w:t xml:space="preserve"> </w:t>
      </w:r>
      <w:r>
        <w:rPr>
          <w:sz w:val="24"/>
          <w:szCs w:val="24"/>
        </w:rPr>
        <w:t>муниципальных</w:t>
      </w:r>
      <w:r w:rsidRPr="00A82AD3">
        <w:rPr>
          <w:sz w:val="24"/>
          <w:szCs w:val="24"/>
        </w:rPr>
        <w:t xml:space="preserve"> программ </w:t>
      </w:r>
      <w:r>
        <w:rPr>
          <w:sz w:val="24"/>
          <w:szCs w:val="24"/>
        </w:rPr>
        <w:t>Калитвенского сельского поселения</w:t>
      </w:r>
      <w:r w:rsidRPr="00A82AD3">
        <w:rPr>
          <w:sz w:val="24"/>
          <w:szCs w:val="24"/>
        </w:rPr>
        <w:t xml:space="preserve"> в </w:t>
      </w:r>
      <w:r>
        <w:rPr>
          <w:sz w:val="24"/>
          <w:szCs w:val="24"/>
        </w:rPr>
        <w:t>2024</w:t>
      </w:r>
      <w:r w:rsidRPr="00A82AD3">
        <w:rPr>
          <w:sz w:val="24"/>
          <w:szCs w:val="24"/>
        </w:rPr>
        <w:t xml:space="preserve"> году предусмотрено </w:t>
      </w:r>
      <w:r>
        <w:rPr>
          <w:sz w:val="24"/>
          <w:szCs w:val="24"/>
        </w:rPr>
        <w:t>6469,2</w:t>
      </w:r>
      <w:r w:rsidRPr="00A82AD3">
        <w:rPr>
          <w:sz w:val="24"/>
          <w:szCs w:val="24"/>
        </w:rPr>
        <w:t xml:space="preserve"> </w:t>
      </w:r>
      <w:r>
        <w:rPr>
          <w:sz w:val="24"/>
          <w:szCs w:val="24"/>
        </w:rPr>
        <w:t>тыс.</w:t>
      </w:r>
      <w:r w:rsidRPr="00A82AD3">
        <w:rPr>
          <w:sz w:val="24"/>
          <w:szCs w:val="24"/>
        </w:rPr>
        <w:t xml:space="preserve"> рублей, в 202</w:t>
      </w:r>
      <w:r>
        <w:rPr>
          <w:sz w:val="24"/>
          <w:szCs w:val="24"/>
        </w:rPr>
        <w:t>5</w:t>
      </w:r>
      <w:r w:rsidRPr="00A82AD3">
        <w:rPr>
          <w:sz w:val="24"/>
          <w:szCs w:val="24"/>
        </w:rPr>
        <w:t xml:space="preserve"> году – </w:t>
      </w:r>
      <w:r>
        <w:rPr>
          <w:sz w:val="24"/>
          <w:szCs w:val="24"/>
        </w:rPr>
        <w:t>2232,8</w:t>
      </w:r>
      <w:r w:rsidRPr="00A82AD3">
        <w:rPr>
          <w:sz w:val="24"/>
          <w:szCs w:val="24"/>
        </w:rPr>
        <w:t xml:space="preserve"> </w:t>
      </w:r>
      <w:r>
        <w:rPr>
          <w:sz w:val="24"/>
          <w:szCs w:val="24"/>
        </w:rPr>
        <w:t>тыс.</w:t>
      </w:r>
      <w:r w:rsidRPr="00A82AD3">
        <w:rPr>
          <w:sz w:val="24"/>
          <w:szCs w:val="24"/>
        </w:rPr>
        <w:t xml:space="preserve"> рублей и в 202</w:t>
      </w:r>
      <w:r>
        <w:rPr>
          <w:sz w:val="24"/>
          <w:szCs w:val="24"/>
        </w:rPr>
        <w:t>6</w:t>
      </w:r>
      <w:r w:rsidRPr="00A82AD3">
        <w:rPr>
          <w:sz w:val="24"/>
          <w:szCs w:val="24"/>
        </w:rPr>
        <w:t xml:space="preserve"> году – </w:t>
      </w:r>
      <w:r>
        <w:rPr>
          <w:sz w:val="24"/>
          <w:szCs w:val="24"/>
        </w:rPr>
        <w:t>1281,5</w:t>
      </w:r>
      <w:r w:rsidRPr="00A82AD3">
        <w:rPr>
          <w:sz w:val="24"/>
          <w:szCs w:val="24"/>
        </w:rPr>
        <w:t xml:space="preserve"> </w:t>
      </w:r>
      <w:r>
        <w:rPr>
          <w:sz w:val="24"/>
          <w:szCs w:val="24"/>
        </w:rPr>
        <w:t>тыс.</w:t>
      </w:r>
      <w:r w:rsidRPr="00A82AD3">
        <w:rPr>
          <w:sz w:val="24"/>
          <w:szCs w:val="24"/>
        </w:rPr>
        <w:t xml:space="preserve"> рублей. </w:t>
      </w:r>
    </w:p>
    <w:p w:rsidR="009A3D12" w:rsidRPr="00A82AD3" w:rsidRDefault="009A3D12" w:rsidP="009A3D12">
      <w:pPr>
        <w:jc w:val="center"/>
        <w:rPr>
          <w:b/>
          <w:sz w:val="24"/>
          <w:szCs w:val="24"/>
        </w:rPr>
      </w:pPr>
      <w:r w:rsidRPr="00A82AD3">
        <w:rPr>
          <w:b/>
          <w:sz w:val="24"/>
          <w:szCs w:val="24"/>
        </w:rPr>
        <w:t xml:space="preserve">Бюджетные ассигнования </w:t>
      </w:r>
    </w:p>
    <w:p w:rsidR="009A3D12" w:rsidRPr="00A82AD3" w:rsidRDefault="009A3D12" w:rsidP="009A3D12">
      <w:pPr>
        <w:jc w:val="center"/>
        <w:rPr>
          <w:sz w:val="24"/>
          <w:szCs w:val="24"/>
        </w:rPr>
      </w:pPr>
      <w:r w:rsidRPr="00A82AD3">
        <w:rPr>
          <w:b/>
          <w:sz w:val="24"/>
          <w:szCs w:val="24"/>
        </w:rPr>
        <w:t xml:space="preserve">по разделам бюджетной классификации расходов </w:t>
      </w:r>
    </w:p>
    <w:p w:rsidR="009A3D12" w:rsidRPr="00A82AD3" w:rsidRDefault="009A3D12" w:rsidP="009A3D12">
      <w:pPr>
        <w:autoSpaceDE w:val="0"/>
        <w:autoSpaceDN w:val="0"/>
        <w:adjustRightInd w:val="0"/>
        <w:ind w:firstLine="709"/>
        <w:jc w:val="both"/>
        <w:outlineLvl w:val="0"/>
        <w:rPr>
          <w:rFonts w:eastAsia="Calibri"/>
          <w:b/>
          <w:sz w:val="24"/>
          <w:szCs w:val="24"/>
          <w:lang w:eastAsia="en-US"/>
        </w:rPr>
      </w:pPr>
    </w:p>
    <w:p w:rsidR="002D4E92" w:rsidRPr="00A82AD3" w:rsidRDefault="002D4E92" w:rsidP="002D4E92">
      <w:pPr>
        <w:ind w:firstLine="709"/>
        <w:jc w:val="both"/>
        <w:rPr>
          <w:sz w:val="24"/>
          <w:szCs w:val="24"/>
        </w:rPr>
      </w:pPr>
      <w:r w:rsidRPr="00A82AD3">
        <w:rPr>
          <w:sz w:val="24"/>
          <w:szCs w:val="24"/>
        </w:rPr>
        <w:t xml:space="preserve">На </w:t>
      </w:r>
      <w:r>
        <w:rPr>
          <w:sz w:val="24"/>
          <w:szCs w:val="24"/>
        </w:rPr>
        <w:t>2024</w:t>
      </w:r>
      <w:r w:rsidRPr="00A82AD3">
        <w:rPr>
          <w:sz w:val="24"/>
          <w:szCs w:val="24"/>
        </w:rPr>
        <w:t xml:space="preserve"> год объем расходов предлагается в сумме </w:t>
      </w:r>
      <w:r>
        <w:rPr>
          <w:sz w:val="24"/>
          <w:szCs w:val="24"/>
        </w:rPr>
        <w:t>19574,8</w:t>
      </w:r>
      <w:r w:rsidRPr="00A82AD3">
        <w:rPr>
          <w:sz w:val="24"/>
          <w:szCs w:val="24"/>
        </w:rPr>
        <w:t xml:space="preserve"> </w:t>
      </w:r>
      <w:r>
        <w:rPr>
          <w:sz w:val="24"/>
          <w:szCs w:val="24"/>
        </w:rPr>
        <w:t>тыс.</w:t>
      </w:r>
      <w:r w:rsidRPr="00A82AD3">
        <w:rPr>
          <w:sz w:val="24"/>
          <w:szCs w:val="24"/>
        </w:rPr>
        <w:t xml:space="preserve"> рублей, на 202</w:t>
      </w:r>
      <w:r>
        <w:rPr>
          <w:sz w:val="24"/>
          <w:szCs w:val="24"/>
        </w:rPr>
        <w:t>5</w:t>
      </w:r>
      <w:r w:rsidRPr="00A82AD3">
        <w:rPr>
          <w:sz w:val="24"/>
          <w:szCs w:val="24"/>
        </w:rPr>
        <w:t xml:space="preserve"> год – </w:t>
      </w:r>
      <w:r>
        <w:rPr>
          <w:sz w:val="24"/>
          <w:szCs w:val="24"/>
        </w:rPr>
        <w:t>13235,5</w:t>
      </w:r>
      <w:r w:rsidRPr="00A82AD3">
        <w:rPr>
          <w:sz w:val="24"/>
          <w:szCs w:val="24"/>
        </w:rPr>
        <w:t xml:space="preserve"> </w:t>
      </w:r>
      <w:r>
        <w:rPr>
          <w:sz w:val="24"/>
          <w:szCs w:val="24"/>
        </w:rPr>
        <w:t>тыс. рублей, на 2026</w:t>
      </w:r>
      <w:r w:rsidRPr="00A82AD3">
        <w:rPr>
          <w:sz w:val="24"/>
          <w:szCs w:val="24"/>
        </w:rPr>
        <w:t xml:space="preserve"> год – </w:t>
      </w:r>
      <w:r>
        <w:rPr>
          <w:sz w:val="24"/>
          <w:szCs w:val="24"/>
        </w:rPr>
        <w:t>13003,2</w:t>
      </w:r>
      <w:r w:rsidRPr="00A82AD3">
        <w:rPr>
          <w:sz w:val="24"/>
          <w:szCs w:val="24"/>
        </w:rPr>
        <w:t xml:space="preserve"> </w:t>
      </w:r>
      <w:r>
        <w:rPr>
          <w:sz w:val="24"/>
          <w:szCs w:val="24"/>
        </w:rPr>
        <w:t>тыс.</w:t>
      </w:r>
      <w:r w:rsidRPr="00A82AD3">
        <w:rPr>
          <w:sz w:val="24"/>
          <w:szCs w:val="24"/>
        </w:rPr>
        <w:t xml:space="preserve"> рублей.</w:t>
      </w:r>
    </w:p>
    <w:p w:rsidR="009A3D12" w:rsidRPr="00A82AD3" w:rsidRDefault="009A3D12" w:rsidP="009A3D12">
      <w:pPr>
        <w:autoSpaceDE w:val="0"/>
        <w:autoSpaceDN w:val="0"/>
        <w:adjustRightInd w:val="0"/>
        <w:jc w:val="center"/>
        <w:outlineLvl w:val="0"/>
        <w:rPr>
          <w:rFonts w:eastAsia="Calibri"/>
          <w:b/>
          <w:sz w:val="24"/>
          <w:szCs w:val="24"/>
          <w:lang w:eastAsia="en-US"/>
        </w:rPr>
      </w:pPr>
    </w:p>
    <w:p w:rsidR="009A3D12" w:rsidRPr="00A82AD3" w:rsidRDefault="009A3D12" w:rsidP="009A3D12">
      <w:pPr>
        <w:autoSpaceDE w:val="0"/>
        <w:autoSpaceDN w:val="0"/>
        <w:adjustRightInd w:val="0"/>
        <w:jc w:val="center"/>
        <w:outlineLvl w:val="0"/>
        <w:rPr>
          <w:rFonts w:eastAsia="Calibri"/>
          <w:b/>
          <w:sz w:val="24"/>
          <w:szCs w:val="24"/>
          <w:lang w:eastAsia="en-US"/>
        </w:rPr>
      </w:pPr>
      <w:r w:rsidRPr="00A82AD3">
        <w:rPr>
          <w:rFonts w:eastAsia="Calibri"/>
          <w:b/>
          <w:sz w:val="24"/>
          <w:szCs w:val="24"/>
          <w:lang w:eastAsia="en-US"/>
        </w:rPr>
        <w:t>РАЗДЕЛ</w:t>
      </w:r>
    </w:p>
    <w:p w:rsidR="009A3D12" w:rsidRPr="00A82AD3" w:rsidRDefault="009A3D12" w:rsidP="009A3D12">
      <w:pPr>
        <w:autoSpaceDE w:val="0"/>
        <w:autoSpaceDN w:val="0"/>
        <w:adjustRightInd w:val="0"/>
        <w:jc w:val="center"/>
        <w:outlineLvl w:val="0"/>
        <w:rPr>
          <w:rFonts w:eastAsia="Calibri"/>
          <w:b/>
          <w:sz w:val="24"/>
          <w:szCs w:val="24"/>
          <w:lang w:eastAsia="en-US"/>
        </w:rPr>
      </w:pPr>
      <w:r w:rsidRPr="00A82AD3">
        <w:rPr>
          <w:rFonts w:eastAsia="Calibri"/>
          <w:b/>
          <w:sz w:val="24"/>
          <w:szCs w:val="24"/>
          <w:lang w:eastAsia="en-US"/>
        </w:rPr>
        <w:t>«ОБЩЕ</w:t>
      </w:r>
      <w:r w:rsidR="002C0ED3">
        <w:rPr>
          <w:rFonts w:eastAsia="Calibri"/>
          <w:b/>
          <w:sz w:val="24"/>
          <w:szCs w:val="24"/>
          <w:lang w:eastAsia="en-US"/>
        </w:rPr>
        <w:t>ГОСУДАРСТВЕННЫЕ</w:t>
      </w:r>
      <w:r w:rsidR="009244EB">
        <w:rPr>
          <w:rFonts w:eastAsia="Calibri"/>
          <w:b/>
          <w:sz w:val="24"/>
          <w:szCs w:val="24"/>
          <w:lang w:eastAsia="en-US"/>
        </w:rPr>
        <w:t xml:space="preserve"> </w:t>
      </w:r>
      <w:r w:rsidRPr="00A82AD3">
        <w:rPr>
          <w:rFonts w:eastAsia="Calibri"/>
          <w:b/>
          <w:sz w:val="24"/>
          <w:szCs w:val="24"/>
          <w:lang w:eastAsia="en-US"/>
        </w:rPr>
        <w:t xml:space="preserve"> ВОПРОСЫ»</w:t>
      </w:r>
    </w:p>
    <w:p w:rsidR="009A3D12" w:rsidRPr="00A82AD3" w:rsidRDefault="009A3D12" w:rsidP="009A3D12">
      <w:pPr>
        <w:autoSpaceDE w:val="0"/>
        <w:autoSpaceDN w:val="0"/>
        <w:adjustRightInd w:val="0"/>
        <w:jc w:val="center"/>
        <w:outlineLvl w:val="0"/>
        <w:rPr>
          <w:rFonts w:eastAsia="Calibri"/>
          <w:b/>
          <w:sz w:val="24"/>
          <w:szCs w:val="24"/>
          <w:lang w:eastAsia="en-US"/>
        </w:rPr>
      </w:pPr>
    </w:p>
    <w:p w:rsidR="008A6361" w:rsidRPr="00A82AD3" w:rsidRDefault="008A6361" w:rsidP="008A6361">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«Общ</w:t>
      </w:r>
      <w:r>
        <w:rPr>
          <w:rFonts w:eastAsia="Calibri"/>
          <w:sz w:val="24"/>
          <w:szCs w:val="24"/>
          <w:lang w:eastAsia="en-US"/>
        </w:rPr>
        <w:t xml:space="preserve">егосударственные </w:t>
      </w:r>
      <w:r w:rsidRPr="00A82AD3">
        <w:rPr>
          <w:rFonts w:eastAsia="Calibri"/>
          <w:sz w:val="24"/>
          <w:szCs w:val="24"/>
          <w:lang w:eastAsia="en-US"/>
        </w:rPr>
        <w:t xml:space="preserve"> вопросы» в </w:t>
      </w:r>
      <w:r>
        <w:rPr>
          <w:rFonts w:eastAsia="Calibri"/>
          <w:sz w:val="24"/>
          <w:szCs w:val="24"/>
          <w:lang w:eastAsia="en-US"/>
        </w:rPr>
        <w:t>202</w:t>
      </w:r>
      <w:r w:rsidR="002A7B61">
        <w:rPr>
          <w:rFonts w:eastAsia="Calibri"/>
          <w:sz w:val="24"/>
          <w:szCs w:val="24"/>
          <w:lang w:eastAsia="en-US"/>
        </w:rPr>
        <w:t>4</w:t>
      </w:r>
      <w:r w:rsidRPr="00A82AD3">
        <w:rPr>
          <w:rFonts w:eastAsia="Calibri"/>
          <w:sz w:val="24"/>
          <w:szCs w:val="24"/>
          <w:lang w:eastAsia="en-US"/>
        </w:rPr>
        <w:t xml:space="preserve"> году предусмотрены бюджетные ассигнования </w:t>
      </w:r>
      <w:r w:rsidR="002D4E92" w:rsidRPr="00A82AD3">
        <w:rPr>
          <w:rFonts w:eastAsia="Calibri"/>
          <w:sz w:val="24"/>
          <w:szCs w:val="24"/>
          <w:lang w:eastAsia="en-US"/>
        </w:rPr>
        <w:t xml:space="preserve">в сумме </w:t>
      </w:r>
      <w:r w:rsidR="002D4E92">
        <w:rPr>
          <w:rFonts w:eastAsia="Calibri"/>
          <w:sz w:val="24"/>
          <w:szCs w:val="24"/>
          <w:lang w:eastAsia="en-US"/>
        </w:rPr>
        <w:t>11010,6</w:t>
      </w:r>
      <w:r w:rsidR="002D4E92" w:rsidRPr="00A82AD3">
        <w:rPr>
          <w:rFonts w:eastAsia="Calibri"/>
          <w:sz w:val="24"/>
          <w:szCs w:val="24"/>
          <w:lang w:eastAsia="en-US"/>
        </w:rPr>
        <w:t xml:space="preserve"> </w:t>
      </w:r>
      <w:r w:rsidR="002D4E92">
        <w:rPr>
          <w:rFonts w:eastAsia="Calibri"/>
          <w:sz w:val="24"/>
          <w:szCs w:val="24"/>
          <w:lang w:eastAsia="en-US"/>
        </w:rPr>
        <w:t>тыс.</w:t>
      </w:r>
      <w:r w:rsidR="002D4E92" w:rsidRPr="00A82AD3">
        <w:rPr>
          <w:rFonts w:eastAsia="Calibri"/>
          <w:sz w:val="24"/>
          <w:szCs w:val="24"/>
          <w:lang w:eastAsia="en-US"/>
        </w:rPr>
        <w:t xml:space="preserve"> рублей, в 202</w:t>
      </w:r>
      <w:r w:rsidR="002D4E92">
        <w:rPr>
          <w:rFonts w:eastAsia="Calibri"/>
          <w:sz w:val="24"/>
          <w:szCs w:val="24"/>
          <w:lang w:eastAsia="en-US"/>
        </w:rPr>
        <w:t>5</w:t>
      </w:r>
      <w:r w:rsidR="002D4E92" w:rsidRPr="00A82AD3">
        <w:rPr>
          <w:rFonts w:eastAsia="Calibri"/>
          <w:sz w:val="24"/>
          <w:szCs w:val="24"/>
          <w:lang w:eastAsia="en-US"/>
        </w:rPr>
        <w:t xml:space="preserve"> году – </w:t>
      </w:r>
      <w:r w:rsidR="002D4E92">
        <w:rPr>
          <w:rFonts w:eastAsia="Calibri"/>
          <w:sz w:val="24"/>
          <w:szCs w:val="24"/>
          <w:lang w:eastAsia="en-US"/>
        </w:rPr>
        <w:t>10850,7 тыс.</w:t>
      </w:r>
      <w:r w:rsidR="002D4E92" w:rsidRPr="00A82AD3">
        <w:rPr>
          <w:rFonts w:eastAsia="Calibri"/>
          <w:sz w:val="24"/>
          <w:szCs w:val="24"/>
          <w:lang w:eastAsia="en-US"/>
        </w:rPr>
        <w:t xml:space="preserve"> рублей и в 202</w:t>
      </w:r>
      <w:r w:rsidR="002D4E92">
        <w:rPr>
          <w:rFonts w:eastAsia="Calibri"/>
          <w:sz w:val="24"/>
          <w:szCs w:val="24"/>
          <w:lang w:eastAsia="en-US"/>
        </w:rPr>
        <w:t>6</w:t>
      </w:r>
      <w:r w:rsidR="002D4E92" w:rsidRPr="00A82AD3">
        <w:rPr>
          <w:rFonts w:eastAsia="Calibri"/>
          <w:sz w:val="24"/>
          <w:szCs w:val="24"/>
          <w:lang w:eastAsia="en-US"/>
        </w:rPr>
        <w:t xml:space="preserve"> году – </w:t>
      </w:r>
      <w:r w:rsidR="002D4E92">
        <w:rPr>
          <w:rFonts w:eastAsia="Calibri"/>
          <w:sz w:val="24"/>
          <w:szCs w:val="24"/>
          <w:lang w:eastAsia="en-US"/>
        </w:rPr>
        <w:t>11555,6</w:t>
      </w:r>
      <w:r w:rsidR="002D4E92" w:rsidRPr="00A82AD3">
        <w:rPr>
          <w:rFonts w:eastAsia="Calibri"/>
          <w:sz w:val="24"/>
          <w:szCs w:val="24"/>
          <w:lang w:eastAsia="en-US"/>
        </w:rPr>
        <w:t xml:space="preserve"> </w:t>
      </w:r>
      <w:r w:rsidR="002D4E92">
        <w:rPr>
          <w:rFonts w:eastAsia="Calibri"/>
          <w:sz w:val="24"/>
          <w:szCs w:val="24"/>
          <w:lang w:eastAsia="en-US"/>
        </w:rPr>
        <w:t>тыс.</w:t>
      </w:r>
      <w:r w:rsidR="002D4E92" w:rsidRPr="00A82AD3">
        <w:rPr>
          <w:rFonts w:eastAsia="Calibri"/>
          <w:sz w:val="24"/>
          <w:szCs w:val="24"/>
          <w:lang w:eastAsia="en-US"/>
        </w:rPr>
        <w:t xml:space="preserve"> рублей</w:t>
      </w:r>
      <w:r w:rsidRPr="00A82AD3">
        <w:rPr>
          <w:rFonts w:eastAsia="Calibri"/>
          <w:sz w:val="24"/>
          <w:szCs w:val="24"/>
          <w:lang w:eastAsia="en-US"/>
        </w:rPr>
        <w:t>.</w:t>
      </w:r>
    </w:p>
    <w:p w:rsidR="009A3D12" w:rsidRPr="00A82AD3" w:rsidRDefault="009A3D12" w:rsidP="009A3D12">
      <w:pPr>
        <w:widowControl w:val="0"/>
        <w:ind w:firstLine="567"/>
        <w:jc w:val="both"/>
        <w:rPr>
          <w:sz w:val="24"/>
          <w:szCs w:val="24"/>
        </w:rPr>
      </w:pPr>
      <w:r w:rsidRPr="00A82AD3">
        <w:rPr>
          <w:sz w:val="24"/>
          <w:szCs w:val="24"/>
        </w:rPr>
        <w:t xml:space="preserve">При расчете данных расходов учтены средства на оплату труда лиц, замещающих </w:t>
      </w:r>
      <w:r w:rsidR="009244EB">
        <w:rPr>
          <w:sz w:val="24"/>
          <w:szCs w:val="24"/>
        </w:rPr>
        <w:t xml:space="preserve">муниципальные </w:t>
      </w:r>
      <w:r w:rsidRPr="00A82AD3">
        <w:rPr>
          <w:sz w:val="24"/>
          <w:szCs w:val="24"/>
        </w:rPr>
        <w:t xml:space="preserve"> должности </w:t>
      </w:r>
      <w:r w:rsidR="007474DF">
        <w:rPr>
          <w:sz w:val="24"/>
          <w:szCs w:val="24"/>
        </w:rPr>
        <w:t>Калитвенского сельского поселения</w:t>
      </w:r>
      <w:r w:rsidRPr="00A82AD3">
        <w:rPr>
          <w:sz w:val="24"/>
          <w:szCs w:val="24"/>
        </w:rPr>
        <w:t xml:space="preserve"> и работников, занимающих должности, не отнесенные к должностям государственной гражданской службы </w:t>
      </w:r>
      <w:r w:rsidR="007474DF">
        <w:rPr>
          <w:sz w:val="24"/>
          <w:szCs w:val="24"/>
        </w:rPr>
        <w:t>Калитвенского сельского поселения</w:t>
      </w:r>
      <w:r w:rsidRPr="00A82AD3">
        <w:rPr>
          <w:sz w:val="24"/>
          <w:szCs w:val="24"/>
        </w:rPr>
        <w:t xml:space="preserve">, и осуществляющих техническое обеспечение деятельности органов госвласти, а также обслуживающего персонала, обеспечение </w:t>
      </w:r>
      <w:r w:rsidR="00A82AD3">
        <w:rPr>
          <w:sz w:val="24"/>
          <w:szCs w:val="24"/>
        </w:rPr>
        <w:t>муниципальных</w:t>
      </w:r>
      <w:r w:rsidRPr="00A82AD3">
        <w:rPr>
          <w:sz w:val="24"/>
          <w:szCs w:val="24"/>
        </w:rPr>
        <w:t xml:space="preserve"> гарантий </w:t>
      </w:r>
      <w:r w:rsidR="00A82AD3">
        <w:rPr>
          <w:sz w:val="24"/>
          <w:szCs w:val="24"/>
        </w:rPr>
        <w:t>муниципальных</w:t>
      </w:r>
      <w:r w:rsidRPr="00A82AD3">
        <w:rPr>
          <w:sz w:val="24"/>
          <w:szCs w:val="24"/>
        </w:rPr>
        <w:t xml:space="preserve"> гражданских служащих и материально-техническое обеспечение деятельности аппарата управления. </w:t>
      </w:r>
    </w:p>
    <w:p w:rsidR="009A3D12" w:rsidRPr="00A82AD3" w:rsidRDefault="009A3D12" w:rsidP="009A3D12">
      <w:pPr>
        <w:ind w:firstLine="567"/>
        <w:jc w:val="both"/>
        <w:rPr>
          <w:sz w:val="24"/>
          <w:szCs w:val="24"/>
        </w:rPr>
      </w:pPr>
      <w:r w:rsidRPr="00A82AD3">
        <w:rPr>
          <w:sz w:val="24"/>
          <w:szCs w:val="24"/>
        </w:rPr>
        <w:t xml:space="preserve">Численность работников аппарата управления  органов госвласти при расчете установлена в количестве </w:t>
      </w:r>
      <w:r w:rsidR="002C0ED3">
        <w:rPr>
          <w:sz w:val="24"/>
          <w:szCs w:val="24"/>
        </w:rPr>
        <w:t>14,8</w:t>
      </w:r>
      <w:r w:rsidRPr="00A82AD3">
        <w:rPr>
          <w:sz w:val="24"/>
          <w:szCs w:val="24"/>
        </w:rPr>
        <w:t xml:space="preserve"> единиц, в том числе </w:t>
      </w:r>
      <w:r w:rsidR="00A82AD3">
        <w:rPr>
          <w:sz w:val="24"/>
          <w:szCs w:val="24"/>
        </w:rPr>
        <w:t>муниципальных</w:t>
      </w:r>
      <w:r w:rsidRPr="00A82AD3">
        <w:rPr>
          <w:sz w:val="24"/>
          <w:szCs w:val="24"/>
        </w:rPr>
        <w:t xml:space="preserve"> служащих и лиц, замещающих </w:t>
      </w:r>
      <w:r w:rsidR="009244EB">
        <w:rPr>
          <w:sz w:val="24"/>
          <w:szCs w:val="24"/>
        </w:rPr>
        <w:t xml:space="preserve">муниципальные </w:t>
      </w:r>
      <w:r w:rsidRPr="00A82AD3">
        <w:rPr>
          <w:sz w:val="24"/>
          <w:szCs w:val="24"/>
        </w:rPr>
        <w:t xml:space="preserve"> должности</w:t>
      </w:r>
      <w:r w:rsidR="005321BC" w:rsidRPr="00A82AD3">
        <w:rPr>
          <w:sz w:val="24"/>
          <w:szCs w:val="24"/>
        </w:rPr>
        <w:t>,</w:t>
      </w:r>
      <w:r w:rsidRPr="00A82AD3">
        <w:rPr>
          <w:sz w:val="24"/>
          <w:szCs w:val="24"/>
        </w:rPr>
        <w:t xml:space="preserve"> в количестве </w:t>
      </w:r>
      <w:r w:rsidR="002C0ED3">
        <w:rPr>
          <w:sz w:val="24"/>
          <w:szCs w:val="24"/>
        </w:rPr>
        <w:t>6,5</w:t>
      </w:r>
      <w:r w:rsidRPr="00A82AD3">
        <w:rPr>
          <w:sz w:val="24"/>
          <w:szCs w:val="24"/>
        </w:rPr>
        <w:t xml:space="preserve"> единиц, обслуживающего и технического персонала в количестве </w:t>
      </w:r>
      <w:r w:rsidR="002C0ED3">
        <w:rPr>
          <w:sz w:val="24"/>
          <w:szCs w:val="24"/>
        </w:rPr>
        <w:t>8,3</w:t>
      </w:r>
      <w:r w:rsidRPr="00A82AD3">
        <w:rPr>
          <w:sz w:val="24"/>
          <w:szCs w:val="24"/>
        </w:rPr>
        <w:t xml:space="preserve"> единиц.</w:t>
      </w:r>
    </w:p>
    <w:p w:rsidR="009A3D12" w:rsidRPr="00A82AD3" w:rsidRDefault="009A3D12" w:rsidP="009A3D12">
      <w:pPr>
        <w:ind w:firstLine="709"/>
        <w:jc w:val="both"/>
        <w:rPr>
          <w:spacing w:val="-1"/>
          <w:sz w:val="24"/>
          <w:szCs w:val="24"/>
        </w:rPr>
      </w:pPr>
      <w:r w:rsidRPr="00A82AD3">
        <w:rPr>
          <w:spacing w:val="-1"/>
          <w:sz w:val="24"/>
          <w:szCs w:val="24"/>
        </w:rPr>
        <w:t xml:space="preserve">В числе основных направлений расходов </w:t>
      </w:r>
      <w:r w:rsidR="00A82AD3">
        <w:rPr>
          <w:spacing w:val="-1"/>
          <w:sz w:val="24"/>
          <w:szCs w:val="24"/>
        </w:rPr>
        <w:t>местного</w:t>
      </w:r>
      <w:r w:rsidRPr="00A82AD3">
        <w:rPr>
          <w:spacing w:val="-1"/>
          <w:sz w:val="24"/>
          <w:szCs w:val="24"/>
        </w:rPr>
        <w:t xml:space="preserve"> бюджета по данному разделу предусмотрены средства на:</w:t>
      </w:r>
    </w:p>
    <w:p w:rsidR="009A3D12" w:rsidRPr="00A82AD3" w:rsidRDefault="009A3D12" w:rsidP="009A3D12">
      <w:pPr>
        <w:ind w:firstLine="709"/>
        <w:jc w:val="both"/>
        <w:rPr>
          <w:spacing w:val="-1"/>
          <w:sz w:val="24"/>
          <w:szCs w:val="24"/>
        </w:rPr>
      </w:pPr>
      <w:r w:rsidRPr="00A82AD3">
        <w:rPr>
          <w:spacing w:val="-1"/>
          <w:sz w:val="24"/>
          <w:szCs w:val="24"/>
        </w:rPr>
        <w:t xml:space="preserve">финансовое обеспечение деятельности соответствующих органов государственной власти </w:t>
      </w:r>
      <w:r w:rsidR="007474DF">
        <w:rPr>
          <w:spacing w:val="-1"/>
          <w:sz w:val="24"/>
          <w:szCs w:val="24"/>
        </w:rPr>
        <w:t>Калитвенского сельского поселения</w:t>
      </w:r>
      <w:r w:rsidRPr="00A82AD3">
        <w:rPr>
          <w:spacing w:val="-1"/>
          <w:sz w:val="24"/>
          <w:szCs w:val="24"/>
        </w:rPr>
        <w:t xml:space="preserve">  и их </w:t>
      </w:r>
      <w:r w:rsidRPr="00A82AD3">
        <w:rPr>
          <w:color w:val="000000" w:themeColor="text1"/>
          <w:spacing w:val="-1"/>
          <w:sz w:val="24"/>
          <w:szCs w:val="24"/>
        </w:rPr>
        <w:t>транспортное обеспечение</w:t>
      </w:r>
      <w:r w:rsidRPr="00A82AD3">
        <w:rPr>
          <w:spacing w:val="-1"/>
          <w:sz w:val="24"/>
          <w:szCs w:val="24"/>
        </w:rPr>
        <w:t xml:space="preserve"> в </w:t>
      </w:r>
      <w:r w:rsidR="0025155B">
        <w:rPr>
          <w:spacing w:val="-1"/>
          <w:sz w:val="24"/>
          <w:szCs w:val="24"/>
        </w:rPr>
        <w:t>202</w:t>
      </w:r>
      <w:r w:rsidR="002A7B61">
        <w:rPr>
          <w:spacing w:val="-1"/>
          <w:sz w:val="24"/>
          <w:szCs w:val="24"/>
        </w:rPr>
        <w:t>4</w:t>
      </w:r>
      <w:r w:rsidRPr="00A82AD3">
        <w:rPr>
          <w:spacing w:val="-1"/>
          <w:sz w:val="24"/>
          <w:szCs w:val="24"/>
        </w:rPr>
        <w:t xml:space="preserve"> году в сумме </w:t>
      </w:r>
      <w:r w:rsidR="00F7705C">
        <w:rPr>
          <w:spacing w:val="-1"/>
          <w:sz w:val="24"/>
          <w:szCs w:val="24"/>
        </w:rPr>
        <w:t>9380,2</w:t>
      </w:r>
      <w:r w:rsidRPr="00A82AD3">
        <w:rPr>
          <w:spacing w:val="-1"/>
          <w:sz w:val="24"/>
          <w:szCs w:val="24"/>
        </w:rPr>
        <w:t xml:space="preserve"> </w:t>
      </w:r>
      <w:r w:rsidR="0077003D">
        <w:rPr>
          <w:spacing w:val="-1"/>
          <w:sz w:val="24"/>
          <w:szCs w:val="24"/>
        </w:rPr>
        <w:t>тыс.</w:t>
      </w:r>
      <w:r w:rsidR="00A21374">
        <w:rPr>
          <w:spacing w:val="-1"/>
          <w:sz w:val="24"/>
          <w:szCs w:val="24"/>
        </w:rPr>
        <w:t xml:space="preserve"> рублей, в 202</w:t>
      </w:r>
      <w:r w:rsidR="00F7705C">
        <w:rPr>
          <w:spacing w:val="-1"/>
          <w:sz w:val="24"/>
          <w:szCs w:val="24"/>
        </w:rPr>
        <w:t>5</w:t>
      </w:r>
      <w:r w:rsidRPr="00A82AD3">
        <w:rPr>
          <w:spacing w:val="-1"/>
          <w:sz w:val="24"/>
          <w:szCs w:val="24"/>
        </w:rPr>
        <w:t xml:space="preserve"> году – </w:t>
      </w:r>
      <w:r w:rsidR="00F7705C">
        <w:rPr>
          <w:spacing w:val="-1"/>
          <w:sz w:val="24"/>
          <w:szCs w:val="24"/>
        </w:rPr>
        <w:t>9755,5</w:t>
      </w:r>
      <w:r w:rsidRPr="00A82AD3">
        <w:rPr>
          <w:spacing w:val="-1"/>
          <w:sz w:val="24"/>
          <w:szCs w:val="24"/>
        </w:rPr>
        <w:t xml:space="preserve"> </w:t>
      </w:r>
      <w:r w:rsidR="0077003D">
        <w:rPr>
          <w:spacing w:val="-1"/>
          <w:sz w:val="24"/>
          <w:szCs w:val="24"/>
        </w:rPr>
        <w:t>тыс.</w:t>
      </w:r>
      <w:r w:rsidRPr="00A82AD3">
        <w:rPr>
          <w:spacing w:val="-1"/>
          <w:sz w:val="24"/>
          <w:szCs w:val="24"/>
        </w:rPr>
        <w:t xml:space="preserve"> рублей,  в 202</w:t>
      </w:r>
      <w:r w:rsidR="00F7705C">
        <w:rPr>
          <w:spacing w:val="-1"/>
          <w:sz w:val="24"/>
          <w:szCs w:val="24"/>
        </w:rPr>
        <w:t>6</w:t>
      </w:r>
      <w:r w:rsidRPr="00A82AD3">
        <w:rPr>
          <w:spacing w:val="-1"/>
          <w:sz w:val="24"/>
          <w:szCs w:val="24"/>
        </w:rPr>
        <w:t xml:space="preserve"> году – </w:t>
      </w:r>
      <w:r w:rsidR="00F7705C">
        <w:rPr>
          <w:spacing w:val="-1"/>
          <w:sz w:val="24"/>
          <w:szCs w:val="24"/>
        </w:rPr>
        <w:t>10145,7</w:t>
      </w:r>
      <w:r w:rsidRPr="00A82AD3">
        <w:rPr>
          <w:spacing w:val="-1"/>
          <w:sz w:val="24"/>
          <w:szCs w:val="24"/>
        </w:rPr>
        <w:t xml:space="preserve"> </w:t>
      </w:r>
      <w:r w:rsidR="0077003D">
        <w:rPr>
          <w:spacing w:val="-1"/>
          <w:sz w:val="24"/>
          <w:szCs w:val="24"/>
        </w:rPr>
        <w:t>тыс.</w:t>
      </w:r>
      <w:r w:rsidRPr="00A82AD3">
        <w:rPr>
          <w:spacing w:val="-1"/>
          <w:sz w:val="24"/>
          <w:szCs w:val="24"/>
        </w:rPr>
        <w:t xml:space="preserve"> рублей;</w:t>
      </w:r>
    </w:p>
    <w:p w:rsidR="009A3D12" w:rsidRDefault="009A3D12" w:rsidP="009A3D12">
      <w:pPr>
        <w:ind w:firstLine="709"/>
        <w:jc w:val="both"/>
        <w:rPr>
          <w:sz w:val="24"/>
          <w:szCs w:val="24"/>
        </w:rPr>
      </w:pPr>
      <w:r w:rsidRPr="00A82AD3">
        <w:rPr>
          <w:sz w:val="24"/>
          <w:szCs w:val="24"/>
        </w:rPr>
        <w:lastRenderedPageBreak/>
        <w:t xml:space="preserve">финансовое обеспечение полномочий </w:t>
      </w:r>
      <w:r w:rsidR="002C0ED3" w:rsidRPr="008A18A8">
        <w:rPr>
          <w:sz w:val="24"/>
          <w:szCs w:val="24"/>
        </w:rPr>
        <w:t xml:space="preserve">по материально-техническому обеспечению деятельности </w:t>
      </w:r>
      <w:r w:rsidR="002C0ED3">
        <w:rPr>
          <w:sz w:val="24"/>
          <w:szCs w:val="24"/>
        </w:rPr>
        <w:t>центрального аппарата</w:t>
      </w:r>
      <w:r w:rsidR="002C0ED3" w:rsidRPr="008A18A8">
        <w:rPr>
          <w:sz w:val="24"/>
          <w:szCs w:val="24"/>
        </w:rPr>
        <w:t>, осуществляющ</w:t>
      </w:r>
      <w:r w:rsidR="002C0ED3">
        <w:rPr>
          <w:sz w:val="24"/>
          <w:szCs w:val="24"/>
        </w:rPr>
        <w:t>его</w:t>
      </w:r>
      <w:r w:rsidR="002C0ED3" w:rsidRPr="008A18A8">
        <w:rPr>
          <w:sz w:val="24"/>
          <w:szCs w:val="24"/>
        </w:rPr>
        <w:t xml:space="preserve"> функции на </w:t>
      </w:r>
      <w:r w:rsidR="002C0ED3">
        <w:rPr>
          <w:sz w:val="24"/>
          <w:szCs w:val="24"/>
        </w:rPr>
        <w:t>территории Калитвенского сельского поселения</w:t>
      </w:r>
      <w:r w:rsidR="002C0ED3" w:rsidRPr="00A82AD3">
        <w:rPr>
          <w:sz w:val="24"/>
          <w:szCs w:val="24"/>
        </w:rPr>
        <w:t xml:space="preserve"> </w:t>
      </w:r>
      <w:r w:rsidRPr="00A82AD3">
        <w:rPr>
          <w:sz w:val="24"/>
          <w:szCs w:val="24"/>
        </w:rPr>
        <w:t xml:space="preserve">в </w:t>
      </w:r>
      <w:r w:rsidR="0025155B">
        <w:rPr>
          <w:sz w:val="24"/>
          <w:szCs w:val="24"/>
        </w:rPr>
        <w:t>202</w:t>
      </w:r>
      <w:r w:rsidR="00F7705C">
        <w:rPr>
          <w:sz w:val="24"/>
          <w:szCs w:val="24"/>
        </w:rPr>
        <w:t>4</w:t>
      </w:r>
      <w:r w:rsidRPr="00A82AD3">
        <w:rPr>
          <w:sz w:val="24"/>
          <w:szCs w:val="24"/>
        </w:rPr>
        <w:t xml:space="preserve"> году в сумме </w:t>
      </w:r>
      <w:r w:rsidR="00F7705C">
        <w:rPr>
          <w:sz w:val="24"/>
          <w:szCs w:val="24"/>
        </w:rPr>
        <w:t>7</w:t>
      </w:r>
      <w:r w:rsidR="0003640B">
        <w:rPr>
          <w:sz w:val="24"/>
          <w:szCs w:val="24"/>
        </w:rPr>
        <w:t>00,2</w:t>
      </w:r>
      <w:r w:rsidRPr="00A82AD3">
        <w:rPr>
          <w:sz w:val="24"/>
          <w:szCs w:val="24"/>
        </w:rPr>
        <w:t xml:space="preserve"> </w:t>
      </w:r>
      <w:r w:rsidR="0077003D">
        <w:rPr>
          <w:sz w:val="24"/>
          <w:szCs w:val="24"/>
        </w:rPr>
        <w:t>тыс.</w:t>
      </w:r>
      <w:r w:rsidRPr="00A82AD3">
        <w:rPr>
          <w:sz w:val="24"/>
          <w:szCs w:val="24"/>
        </w:rPr>
        <w:t xml:space="preserve"> рублей, в 202</w:t>
      </w:r>
      <w:r w:rsidR="00F7705C">
        <w:rPr>
          <w:sz w:val="24"/>
          <w:szCs w:val="24"/>
        </w:rPr>
        <w:t>5</w:t>
      </w:r>
      <w:r w:rsidRPr="00A82AD3">
        <w:rPr>
          <w:sz w:val="24"/>
          <w:szCs w:val="24"/>
        </w:rPr>
        <w:t xml:space="preserve"> году – </w:t>
      </w:r>
      <w:r w:rsidR="00F7705C">
        <w:rPr>
          <w:sz w:val="24"/>
          <w:szCs w:val="24"/>
        </w:rPr>
        <w:t>700</w:t>
      </w:r>
      <w:r w:rsidR="0003640B">
        <w:rPr>
          <w:sz w:val="24"/>
          <w:szCs w:val="24"/>
        </w:rPr>
        <w:t>,2</w:t>
      </w:r>
      <w:r w:rsidRPr="00A82AD3">
        <w:rPr>
          <w:sz w:val="24"/>
          <w:szCs w:val="24"/>
        </w:rPr>
        <w:t xml:space="preserve"> </w:t>
      </w:r>
      <w:r w:rsidR="0077003D">
        <w:rPr>
          <w:sz w:val="24"/>
          <w:szCs w:val="24"/>
        </w:rPr>
        <w:t>тыс.</w:t>
      </w:r>
      <w:r w:rsidRPr="00A82AD3">
        <w:rPr>
          <w:sz w:val="24"/>
          <w:szCs w:val="24"/>
        </w:rPr>
        <w:t xml:space="preserve"> рублей, в 202</w:t>
      </w:r>
      <w:r w:rsidR="00F7705C">
        <w:rPr>
          <w:sz w:val="24"/>
          <w:szCs w:val="24"/>
        </w:rPr>
        <w:t>6</w:t>
      </w:r>
      <w:r w:rsidRPr="00A82AD3">
        <w:rPr>
          <w:sz w:val="24"/>
          <w:szCs w:val="24"/>
        </w:rPr>
        <w:t xml:space="preserve"> году – </w:t>
      </w:r>
      <w:r w:rsidR="00F7705C">
        <w:rPr>
          <w:sz w:val="24"/>
          <w:szCs w:val="24"/>
        </w:rPr>
        <w:t>70</w:t>
      </w:r>
      <w:r w:rsidR="00A21374">
        <w:rPr>
          <w:sz w:val="24"/>
          <w:szCs w:val="24"/>
        </w:rPr>
        <w:t>0,</w:t>
      </w:r>
      <w:r w:rsidR="0003640B">
        <w:rPr>
          <w:sz w:val="24"/>
          <w:szCs w:val="24"/>
        </w:rPr>
        <w:t>2</w:t>
      </w:r>
      <w:r w:rsidRPr="00A82AD3">
        <w:rPr>
          <w:sz w:val="24"/>
          <w:szCs w:val="24"/>
        </w:rPr>
        <w:t xml:space="preserve"> </w:t>
      </w:r>
      <w:r w:rsidR="0077003D">
        <w:rPr>
          <w:sz w:val="24"/>
          <w:szCs w:val="24"/>
        </w:rPr>
        <w:t>тыс.</w:t>
      </w:r>
      <w:r w:rsidRPr="00A82AD3">
        <w:rPr>
          <w:sz w:val="24"/>
          <w:szCs w:val="24"/>
        </w:rPr>
        <w:t xml:space="preserve"> рублей;</w:t>
      </w:r>
    </w:p>
    <w:p w:rsidR="00B02C82" w:rsidRDefault="00B02C82" w:rsidP="00B02C82">
      <w:pPr>
        <w:ind w:firstLine="709"/>
        <w:jc w:val="both"/>
        <w:rPr>
          <w:sz w:val="24"/>
          <w:szCs w:val="24"/>
        </w:rPr>
      </w:pPr>
      <w:r>
        <w:rPr>
          <w:sz w:val="24"/>
          <w:szCs w:val="24"/>
        </w:rPr>
        <w:t xml:space="preserve">мероприятия по диспансеризации муниципальных служащих </w:t>
      </w:r>
      <w:r w:rsidRPr="00A82AD3">
        <w:rPr>
          <w:sz w:val="24"/>
          <w:szCs w:val="24"/>
        </w:rPr>
        <w:t xml:space="preserve">в </w:t>
      </w:r>
      <w:r w:rsidR="00CE6CA5">
        <w:rPr>
          <w:sz w:val="24"/>
          <w:szCs w:val="24"/>
        </w:rPr>
        <w:t>202</w:t>
      </w:r>
      <w:r w:rsidR="00F7705C">
        <w:rPr>
          <w:sz w:val="24"/>
          <w:szCs w:val="24"/>
        </w:rPr>
        <w:t>4</w:t>
      </w:r>
      <w:r w:rsidRPr="00A82AD3">
        <w:rPr>
          <w:sz w:val="24"/>
          <w:szCs w:val="24"/>
        </w:rPr>
        <w:t xml:space="preserve"> году в сумме </w:t>
      </w:r>
      <w:r w:rsidR="00F7705C">
        <w:rPr>
          <w:sz w:val="24"/>
          <w:szCs w:val="24"/>
        </w:rPr>
        <w:t>15</w:t>
      </w:r>
      <w:r w:rsidR="00C0632D">
        <w:rPr>
          <w:sz w:val="24"/>
          <w:szCs w:val="24"/>
        </w:rPr>
        <w:t>,0</w:t>
      </w:r>
      <w:r w:rsidRPr="00A82AD3">
        <w:rPr>
          <w:sz w:val="24"/>
          <w:szCs w:val="24"/>
        </w:rPr>
        <w:t xml:space="preserve"> </w:t>
      </w:r>
      <w:r>
        <w:rPr>
          <w:sz w:val="24"/>
          <w:szCs w:val="24"/>
        </w:rPr>
        <w:t>тыс.</w:t>
      </w:r>
      <w:r w:rsidRPr="00A82AD3">
        <w:rPr>
          <w:sz w:val="24"/>
          <w:szCs w:val="24"/>
        </w:rPr>
        <w:t xml:space="preserve"> рублей, в 202</w:t>
      </w:r>
      <w:r w:rsidR="00F7705C">
        <w:rPr>
          <w:sz w:val="24"/>
          <w:szCs w:val="24"/>
        </w:rPr>
        <w:t>5</w:t>
      </w:r>
      <w:r w:rsidRPr="00A82AD3">
        <w:rPr>
          <w:sz w:val="24"/>
          <w:szCs w:val="24"/>
        </w:rPr>
        <w:t xml:space="preserve"> году – </w:t>
      </w:r>
      <w:r w:rsidR="00F7705C">
        <w:rPr>
          <w:sz w:val="24"/>
          <w:szCs w:val="24"/>
        </w:rPr>
        <w:t>15</w:t>
      </w:r>
      <w:r>
        <w:rPr>
          <w:sz w:val="24"/>
          <w:szCs w:val="24"/>
        </w:rPr>
        <w:t>,0</w:t>
      </w:r>
      <w:r w:rsidRPr="00A82AD3">
        <w:rPr>
          <w:sz w:val="24"/>
          <w:szCs w:val="24"/>
        </w:rPr>
        <w:t xml:space="preserve"> </w:t>
      </w:r>
      <w:r>
        <w:rPr>
          <w:sz w:val="24"/>
          <w:szCs w:val="24"/>
        </w:rPr>
        <w:t>тыс.</w:t>
      </w:r>
      <w:r w:rsidRPr="00A82AD3">
        <w:rPr>
          <w:sz w:val="24"/>
          <w:szCs w:val="24"/>
        </w:rPr>
        <w:t xml:space="preserve"> рублей, в 202</w:t>
      </w:r>
      <w:r w:rsidR="00F7705C">
        <w:rPr>
          <w:sz w:val="24"/>
          <w:szCs w:val="24"/>
        </w:rPr>
        <w:t>6</w:t>
      </w:r>
      <w:r w:rsidRPr="00A82AD3">
        <w:rPr>
          <w:sz w:val="24"/>
          <w:szCs w:val="24"/>
        </w:rPr>
        <w:t xml:space="preserve"> году – </w:t>
      </w:r>
      <w:r w:rsidR="00F7705C">
        <w:rPr>
          <w:sz w:val="24"/>
          <w:szCs w:val="24"/>
        </w:rPr>
        <w:t>15</w:t>
      </w:r>
      <w:r>
        <w:rPr>
          <w:sz w:val="24"/>
          <w:szCs w:val="24"/>
        </w:rPr>
        <w:t>,0</w:t>
      </w:r>
      <w:r w:rsidRPr="00A82AD3">
        <w:rPr>
          <w:sz w:val="24"/>
          <w:szCs w:val="24"/>
        </w:rPr>
        <w:t xml:space="preserve"> </w:t>
      </w:r>
      <w:r>
        <w:rPr>
          <w:sz w:val="24"/>
          <w:szCs w:val="24"/>
        </w:rPr>
        <w:t>тыс.</w:t>
      </w:r>
      <w:r w:rsidRPr="00A82AD3">
        <w:rPr>
          <w:sz w:val="24"/>
          <w:szCs w:val="24"/>
        </w:rPr>
        <w:t xml:space="preserve"> рублей;</w:t>
      </w:r>
    </w:p>
    <w:p w:rsidR="00C0632D" w:rsidRPr="008A18A8" w:rsidRDefault="00C0632D" w:rsidP="00C0632D">
      <w:pPr>
        <w:ind w:firstLine="709"/>
        <w:jc w:val="both"/>
        <w:rPr>
          <w:spacing w:val="-1"/>
          <w:sz w:val="24"/>
          <w:szCs w:val="24"/>
        </w:rPr>
      </w:pPr>
      <w:r>
        <w:rPr>
          <w:spacing w:val="-1"/>
          <w:sz w:val="24"/>
          <w:szCs w:val="24"/>
        </w:rPr>
        <w:t xml:space="preserve">на обеспечение деятельности финансовых, налоговых и таможенных органов и органов финансового (финансового бюджетного) надзора, за организацию внешнего и внутреннего контроля запланировано  </w:t>
      </w:r>
      <w:r w:rsidRPr="008A18A8">
        <w:rPr>
          <w:color w:val="000000"/>
          <w:sz w:val="24"/>
          <w:szCs w:val="24"/>
        </w:rPr>
        <w:t xml:space="preserve">в </w:t>
      </w:r>
      <w:r>
        <w:rPr>
          <w:color w:val="000000"/>
          <w:sz w:val="24"/>
          <w:szCs w:val="24"/>
        </w:rPr>
        <w:t>202</w:t>
      </w:r>
      <w:r w:rsidR="00F7705C">
        <w:rPr>
          <w:color w:val="000000"/>
          <w:sz w:val="24"/>
          <w:szCs w:val="24"/>
        </w:rPr>
        <w:t>4</w:t>
      </w:r>
      <w:r w:rsidRPr="008A18A8">
        <w:rPr>
          <w:color w:val="000000"/>
          <w:sz w:val="24"/>
          <w:szCs w:val="24"/>
        </w:rPr>
        <w:t xml:space="preserve"> году в сумме </w:t>
      </w:r>
      <w:r w:rsidR="00F7705C">
        <w:rPr>
          <w:color w:val="000000"/>
          <w:sz w:val="24"/>
          <w:szCs w:val="24"/>
        </w:rPr>
        <w:t>5</w:t>
      </w:r>
      <w:r w:rsidR="0003640B">
        <w:rPr>
          <w:color w:val="000000"/>
          <w:sz w:val="24"/>
          <w:szCs w:val="24"/>
        </w:rPr>
        <w:t>4,</w:t>
      </w:r>
      <w:r w:rsidR="00F7705C">
        <w:rPr>
          <w:color w:val="000000"/>
          <w:sz w:val="24"/>
          <w:szCs w:val="24"/>
        </w:rPr>
        <w:t>9</w:t>
      </w:r>
      <w:r w:rsidRPr="008A18A8">
        <w:rPr>
          <w:color w:val="000000"/>
          <w:sz w:val="24"/>
          <w:szCs w:val="24"/>
        </w:rPr>
        <w:t xml:space="preserve"> </w:t>
      </w:r>
      <w:r>
        <w:rPr>
          <w:color w:val="000000"/>
          <w:sz w:val="24"/>
          <w:szCs w:val="24"/>
        </w:rPr>
        <w:t>тыс</w:t>
      </w:r>
      <w:r w:rsidRPr="008A18A8">
        <w:rPr>
          <w:color w:val="000000"/>
          <w:sz w:val="24"/>
          <w:szCs w:val="24"/>
        </w:rPr>
        <w:t>.рублей</w:t>
      </w:r>
      <w:r>
        <w:rPr>
          <w:color w:val="000000"/>
          <w:sz w:val="24"/>
          <w:szCs w:val="24"/>
        </w:rPr>
        <w:t>.</w:t>
      </w:r>
    </w:p>
    <w:p w:rsidR="002C0ED3" w:rsidRPr="008A18A8" w:rsidRDefault="0003640B" w:rsidP="002C0ED3">
      <w:pPr>
        <w:ind w:firstLine="709"/>
        <w:jc w:val="both"/>
        <w:rPr>
          <w:spacing w:val="-1"/>
          <w:sz w:val="24"/>
          <w:szCs w:val="24"/>
        </w:rPr>
      </w:pPr>
      <w:r>
        <w:rPr>
          <w:spacing w:val="-1"/>
          <w:sz w:val="24"/>
          <w:szCs w:val="24"/>
        </w:rPr>
        <w:t>резервный фонд Администрации Калитвенского сельского поселения</w:t>
      </w:r>
      <w:r w:rsidR="002C0ED3" w:rsidRPr="008A18A8">
        <w:rPr>
          <w:spacing w:val="-1"/>
          <w:sz w:val="24"/>
          <w:szCs w:val="24"/>
        </w:rPr>
        <w:t xml:space="preserve"> </w:t>
      </w:r>
      <w:r w:rsidR="003854DF">
        <w:rPr>
          <w:spacing w:val="-1"/>
          <w:sz w:val="24"/>
          <w:szCs w:val="24"/>
        </w:rPr>
        <w:t xml:space="preserve">в </w:t>
      </w:r>
      <w:r w:rsidR="0025155B">
        <w:rPr>
          <w:spacing w:val="-1"/>
          <w:sz w:val="24"/>
          <w:szCs w:val="24"/>
        </w:rPr>
        <w:t>202</w:t>
      </w:r>
      <w:r w:rsidR="00F7705C">
        <w:rPr>
          <w:spacing w:val="-1"/>
          <w:sz w:val="24"/>
          <w:szCs w:val="24"/>
        </w:rPr>
        <w:t>4</w:t>
      </w:r>
      <w:r w:rsidR="002C0ED3" w:rsidRPr="008A18A8">
        <w:rPr>
          <w:spacing w:val="-1"/>
          <w:sz w:val="24"/>
          <w:szCs w:val="24"/>
        </w:rPr>
        <w:t xml:space="preserve"> год</w:t>
      </w:r>
      <w:r w:rsidR="002C0ED3">
        <w:rPr>
          <w:spacing w:val="-1"/>
          <w:sz w:val="24"/>
          <w:szCs w:val="24"/>
        </w:rPr>
        <w:t>у</w:t>
      </w:r>
      <w:r w:rsidR="002C0ED3" w:rsidRPr="008A18A8">
        <w:rPr>
          <w:spacing w:val="-1"/>
          <w:sz w:val="24"/>
          <w:szCs w:val="24"/>
        </w:rPr>
        <w:t xml:space="preserve"> в сумме </w:t>
      </w:r>
      <w:r>
        <w:rPr>
          <w:spacing w:val="-1"/>
          <w:sz w:val="24"/>
          <w:szCs w:val="24"/>
        </w:rPr>
        <w:t>1</w:t>
      </w:r>
      <w:r w:rsidR="002C0ED3">
        <w:rPr>
          <w:spacing w:val="-1"/>
          <w:sz w:val="24"/>
          <w:szCs w:val="24"/>
        </w:rPr>
        <w:t>0,0</w:t>
      </w:r>
      <w:r w:rsidR="002C0ED3" w:rsidRPr="008A18A8">
        <w:rPr>
          <w:spacing w:val="-1"/>
          <w:sz w:val="24"/>
          <w:szCs w:val="24"/>
        </w:rPr>
        <w:t xml:space="preserve"> </w:t>
      </w:r>
      <w:r w:rsidR="002C0ED3">
        <w:rPr>
          <w:spacing w:val="-1"/>
          <w:sz w:val="24"/>
          <w:szCs w:val="24"/>
        </w:rPr>
        <w:t>тыс</w:t>
      </w:r>
      <w:r w:rsidR="002C0ED3" w:rsidRPr="008A18A8">
        <w:rPr>
          <w:spacing w:val="-1"/>
          <w:sz w:val="24"/>
          <w:szCs w:val="24"/>
        </w:rPr>
        <w:t>.рублей;</w:t>
      </w:r>
    </w:p>
    <w:p w:rsidR="002C0ED3" w:rsidRPr="008A18A8" w:rsidRDefault="002C0ED3" w:rsidP="002C0ED3">
      <w:pPr>
        <w:ind w:firstLine="709"/>
        <w:jc w:val="both"/>
        <w:rPr>
          <w:spacing w:val="-1"/>
          <w:sz w:val="24"/>
          <w:szCs w:val="24"/>
        </w:rPr>
      </w:pPr>
      <w:r w:rsidRPr="008A18A8">
        <w:rPr>
          <w:color w:val="000000"/>
          <w:sz w:val="24"/>
          <w:szCs w:val="24"/>
        </w:rPr>
        <w:t xml:space="preserve">уплату налога на имущество, земельного налога и иных налогов и сборов органов государственной власти Ростовской области  в </w:t>
      </w:r>
      <w:r w:rsidR="0025155B">
        <w:rPr>
          <w:color w:val="000000"/>
          <w:sz w:val="24"/>
          <w:szCs w:val="24"/>
        </w:rPr>
        <w:t>202</w:t>
      </w:r>
      <w:r w:rsidR="00F7705C">
        <w:rPr>
          <w:color w:val="000000"/>
          <w:sz w:val="24"/>
          <w:szCs w:val="24"/>
        </w:rPr>
        <w:t>4</w:t>
      </w:r>
      <w:r w:rsidRPr="008A18A8">
        <w:rPr>
          <w:color w:val="000000"/>
          <w:sz w:val="24"/>
          <w:szCs w:val="24"/>
        </w:rPr>
        <w:t xml:space="preserve"> году в сумме </w:t>
      </w:r>
      <w:r w:rsidR="00F7705C">
        <w:rPr>
          <w:color w:val="000000"/>
          <w:sz w:val="24"/>
          <w:szCs w:val="24"/>
        </w:rPr>
        <w:t>413</w:t>
      </w:r>
      <w:r>
        <w:rPr>
          <w:color w:val="000000"/>
          <w:sz w:val="24"/>
          <w:szCs w:val="24"/>
        </w:rPr>
        <w:t>,</w:t>
      </w:r>
      <w:r w:rsidR="00F7705C">
        <w:rPr>
          <w:color w:val="000000"/>
          <w:sz w:val="24"/>
          <w:szCs w:val="24"/>
        </w:rPr>
        <w:t>3</w:t>
      </w:r>
      <w:r w:rsidRPr="008A18A8">
        <w:rPr>
          <w:color w:val="000000"/>
          <w:sz w:val="24"/>
          <w:szCs w:val="24"/>
        </w:rPr>
        <w:t xml:space="preserve"> </w:t>
      </w:r>
      <w:r>
        <w:rPr>
          <w:color w:val="000000"/>
          <w:sz w:val="24"/>
          <w:szCs w:val="24"/>
        </w:rPr>
        <w:t>тыс</w:t>
      </w:r>
      <w:r w:rsidR="003854DF">
        <w:rPr>
          <w:color w:val="000000"/>
          <w:sz w:val="24"/>
          <w:szCs w:val="24"/>
        </w:rPr>
        <w:t>.рублей, 202</w:t>
      </w:r>
      <w:r w:rsidR="00F7705C">
        <w:rPr>
          <w:color w:val="000000"/>
          <w:sz w:val="24"/>
          <w:szCs w:val="24"/>
        </w:rPr>
        <w:t>5</w:t>
      </w:r>
      <w:r w:rsidRPr="008A18A8">
        <w:rPr>
          <w:color w:val="000000"/>
          <w:sz w:val="24"/>
          <w:szCs w:val="24"/>
        </w:rPr>
        <w:t>-202</w:t>
      </w:r>
      <w:r w:rsidR="00F7705C">
        <w:rPr>
          <w:color w:val="000000"/>
          <w:sz w:val="24"/>
          <w:szCs w:val="24"/>
        </w:rPr>
        <w:t>6</w:t>
      </w:r>
      <w:r w:rsidRPr="008A18A8">
        <w:rPr>
          <w:color w:val="000000"/>
          <w:sz w:val="24"/>
          <w:szCs w:val="24"/>
        </w:rPr>
        <w:t xml:space="preserve"> годах </w:t>
      </w:r>
      <w:r w:rsidR="0003640B">
        <w:rPr>
          <w:color w:val="000000"/>
          <w:sz w:val="24"/>
          <w:szCs w:val="24"/>
        </w:rPr>
        <w:t>0</w:t>
      </w:r>
      <w:r>
        <w:rPr>
          <w:color w:val="000000"/>
          <w:sz w:val="24"/>
          <w:szCs w:val="24"/>
        </w:rPr>
        <w:t>,0</w:t>
      </w:r>
      <w:r w:rsidRPr="008A18A8">
        <w:rPr>
          <w:color w:val="000000"/>
          <w:sz w:val="24"/>
          <w:szCs w:val="24"/>
        </w:rPr>
        <w:t xml:space="preserve"> </w:t>
      </w:r>
      <w:r>
        <w:rPr>
          <w:color w:val="000000"/>
          <w:sz w:val="24"/>
          <w:szCs w:val="24"/>
        </w:rPr>
        <w:t>тыс</w:t>
      </w:r>
      <w:r w:rsidRPr="008A18A8">
        <w:rPr>
          <w:color w:val="000000"/>
          <w:sz w:val="24"/>
          <w:szCs w:val="24"/>
        </w:rPr>
        <w:t>.рублей</w:t>
      </w:r>
      <w:r w:rsidRPr="008A18A8">
        <w:rPr>
          <w:sz w:val="24"/>
          <w:szCs w:val="24"/>
        </w:rPr>
        <w:t xml:space="preserve"> ежегодно</w:t>
      </w:r>
      <w:r w:rsidRPr="008A18A8">
        <w:rPr>
          <w:spacing w:val="-1"/>
          <w:sz w:val="24"/>
          <w:szCs w:val="24"/>
        </w:rPr>
        <w:t>;</w:t>
      </w:r>
    </w:p>
    <w:p w:rsidR="002C0ED3" w:rsidRPr="008A18A8" w:rsidRDefault="002C0ED3" w:rsidP="002C0ED3">
      <w:pPr>
        <w:ind w:firstLine="709"/>
        <w:jc w:val="both"/>
        <w:rPr>
          <w:spacing w:val="-1"/>
          <w:sz w:val="24"/>
          <w:szCs w:val="24"/>
        </w:rPr>
      </w:pPr>
      <w:r w:rsidRPr="008A18A8">
        <w:rPr>
          <w:color w:val="000000"/>
          <w:sz w:val="24"/>
          <w:szCs w:val="24"/>
        </w:rPr>
        <w:t xml:space="preserve">защиту информации, создание и развитие информационной и телекоммуникационной инфраструктуры в </w:t>
      </w:r>
      <w:r w:rsidR="0025155B">
        <w:rPr>
          <w:color w:val="000000"/>
          <w:sz w:val="24"/>
          <w:szCs w:val="24"/>
        </w:rPr>
        <w:t>202</w:t>
      </w:r>
      <w:r w:rsidR="00F7705C">
        <w:rPr>
          <w:color w:val="000000"/>
          <w:sz w:val="24"/>
          <w:szCs w:val="24"/>
        </w:rPr>
        <w:t>4</w:t>
      </w:r>
      <w:r w:rsidRPr="008A18A8">
        <w:rPr>
          <w:color w:val="000000"/>
          <w:sz w:val="24"/>
          <w:szCs w:val="24"/>
        </w:rPr>
        <w:t xml:space="preserve"> году в сумме </w:t>
      </w:r>
      <w:r w:rsidR="00F7705C">
        <w:rPr>
          <w:color w:val="000000"/>
          <w:sz w:val="24"/>
          <w:szCs w:val="24"/>
        </w:rPr>
        <w:t>401,0</w:t>
      </w:r>
      <w:r w:rsidRPr="008A18A8">
        <w:rPr>
          <w:color w:val="000000"/>
          <w:sz w:val="24"/>
          <w:szCs w:val="24"/>
        </w:rPr>
        <w:t xml:space="preserve"> </w:t>
      </w:r>
      <w:r>
        <w:rPr>
          <w:color w:val="000000"/>
          <w:sz w:val="24"/>
          <w:szCs w:val="24"/>
        </w:rPr>
        <w:t>тыс</w:t>
      </w:r>
      <w:r w:rsidR="003854DF">
        <w:rPr>
          <w:color w:val="000000"/>
          <w:sz w:val="24"/>
          <w:szCs w:val="24"/>
        </w:rPr>
        <w:t>.рублей, в 202</w:t>
      </w:r>
      <w:r w:rsidR="00F7705C">
        <w:rPr>
          <w:color w:val="000000"/>
          <w:sz w:val="24"/>
          <w:szCs w:val="24"/>
        </w:rPr>
        <w:t>5</w:t>
      </w:r>
      <w:r w:rsidR="00B02C82">
        <w:rPr>
          <w:color w:val="000000"/>
          <w:sz w:val="24"/>
          <w:szCs w:val="24"/>
        </w:rPr>
        <w:t xml:space="preserve"> году в сумме </w:t>
      </w:r>
      <w:r w:rsidR="00F7705C">
        <w:rPr>
          <w:color w:val="000000"/>
          <w:sz w:val="24"/>
          <w:szCs w:val="24"/>
        </w:rPr>
        <w:t>50</w:t>
      </w:r>
      <w:r w:rsidR="00B02C82">
        <w:rPr>
          <w:color w:val="000000"/>
          <w:sz w:val="24"/>
          <w:szCs w:val="24"/>
        </w:rPr>
        <w:t>,</w:t>
      </w:r>
      <w:r w:rsidR="00C0632D">
        <w:rPr>
          <w:color w:val="000000"/>
          <w:sz w:val="24"/>
          <w:szCs w:val="24"/>
        </w:rPr>
        <w:t>0</w:t>
      </w:r>
      <w:r w:rsidR="00B02C82">
        <w:rPr>
          <w:color w:val="000000"/>
          <w:sz w:val="24"/>
          <w:szCs w:val="24"/>
        </w:rPr>
        <w:t xml:space="preserve"> тыс</w:t>
      </w:r>
      <w:r w:rsidR="00B02C82" w:rsidRPr="008A18A8">
        <w:rPr>
          <w:color w:val="000000"/>
          <w:sz w:val="24"/>
          <w:szCs w:val="24"/>
        </w:rPr>
        <w:t>.рублей</w:t>
      </w:r>
      <w:r w:rsidR="00B02C82">
        <w:rPr>
          <w:color w:val="000000"/>
          <w:sz w:val="24"/>
          <w:szCs w:val="24"/>
        </w:rPr>
        <w:t xml:space="preserve">, </w:t>
      </w:r>
      <w:r w:rsidRPr="008A18A8">
        <w:rPr>
          <w:color w:val="000000"/>
          <w:sz w:val="24"/>
          <w:szCs w:val="24"/>
        </w:rPr>
        <w:t>202</w:t>
      </w:r>
      <w:r w:rsidR="00F7705C">
        <w:rPr>
          <w:color w:val="000000"/>
          <w:sz w:val="24"/>
          <w:szCs w:val="24"/>
        </w:rPr>
        <w:t>6</w:t>
      </w:r>
      <w:r w:rsidRPr="008A18A8">
        <w:rPr>
          <w:color w:val="000000"/>
          <w:sz w:val="24"/>
          <w:szCs w:val="24"/>
        </w:rPr>
        <w:t xml:space="preserve"> год</w:t>
      </w:r>
      <w:r w:rsidR="00B02C82">
        <w:rPr>
          <w:color w:val="000000"/>
          <w:sz w:val="24"/>
          <w:szCs w:val="24"/>
        </w:rPr>
        <w:t>у</w:t>
      </w:r>
      <w:r w:rsidRPr="008A18A8">
        <w:rPr>
          <w:color w:val="000000"/>
          <w:sz w:val="24"/>
          <w:szCs w:val="24"/>
        </w:rPr>
        <w:t xml:space="preserve"> – </w:t>
      </w:r>
      <w:r w:rsidR="00F7705C">
        <w:rPr>
          <w:color w:val="000000"/>
          <w:sz w:val="24"/>
          <w:szCs w:val="24"/>
        </w:rPr>
        <w:t>50</w:t>
      </w:r>
      <w:r w:rsidR="00C0632D">
        <w:rPr>
          <w:color w:val="000000"/>
          <w:sz w:val="24"/>
          <w:szCs w:val="24"/>
        </w:rPr>
        <w:t>,0</w:t>
      </w:r>
      <w:r>
        <w:rPr>
          <w:color w:val="000000"/>
          <w:sz w:val="24"/>
          <w:szCs w:val="24"/>
        </w:rPr>
        <w:t xml:space="preserve"> тыс</w:t>
      </w:r>
      <w:r w:rsidRPr="008A18A8">
        <w:rPr>
          <w:color w:val="000000"/>
          <w:sz w:val="24"/>
          <w:szCs w:val="24"/>
        </w:rPr>
        <w:t>.рублей</w:t>
      </w:r>
      <w:r>
        <w:rPr>
          <w:spacing w:val="-1"/>
          <w:sz w:val="24"/>
          <w:szCs w:val="24"/>
        </w:rPr>
        <w:t>.</w:t>
      </w:r>
    </w:p>
    <w:p w:rsidR="009A3D12" w:rsidRPr="00A82AD3" w:rsidRDefault="009A3D12" w:rsidP="009A3D12">
      <w:pPr>
        <w:ind w:firstLine="709"/>
        <w:jc w:val="both"/>
        <w:rPr>
          <w:sz w:val="24"/>
          <w:szCs w:val="24"/>
        </w:rPr>
      </w:pPr>
      <w:r w:rsidRPr="00A82AD3">
        <w:rPr>
          <w:sz w:val="24"/>
          <w:szCs w:val="24"/>
        </w:rPr>
        <w:t>Необходимость планирования условно утвержденных расходов на 202</w:t>
      </w:r>
      <w:r w:rsidR="00F7705C">
        <w:rPr>
          <w:sz w:val="24"/>
          <w:szCs w:val="24"/>
        </w:rPr>
        <w:t>5</w:t>
      </w:r>
      <w:r w:rsidRPr="00A82AD3">
        <w:rPr>
          <w:sz w:val="24"/>
          <w:szCs w:val="24"/>
        </w:rPr>
        <w:t>-202</w:t>
      </w:r>
      <w:r w:rsidR="00F7705C">
        <w:rPr>
          <w:sz w:val="24"/>
          <w:szCs w:val="24"/>
        </w:rPr>
        <w:t>6</w:t>
      </w:r>
      <w:r w:rsidRPr="00A82AD3">
        <w:rPr>
          <w:sz w:val="24"/>
          <w:szCs w:val="24"/>
        </w:rPr>
        <w:t xml:space="preserve"> годы в настоящее время обусловлена нормой Бюджетного кодекса РФ: на 202</w:t>
      </w:r>
      <w:r w:rsidR="00F7705C">
        <w:rPr>
          <w:sz w:val="24"/>
          <w:szCs w:val="24"/>
        </w:rPr>
        <w:t>5</w:t>
      </w:r>
      <w:r w:rsidRPr="00A82AD3">
        <w:rPr>
          <w:sz w:val="24"/>
          <w:szCs w:val="24"/>
        </w:rPr>
        <w:t xml:space="preserve"> год – не менее 2,5% от общего объема расходов без учета расходов, предусмотренных за счет целевых межбюджетных трансфертов, на 202</w:t>
      </w:r>
      <w:r w:rsidR="00F7705C">
        <w:rPr>
          <w:sz w:val="24"/>
          <w:szCs w:val="24"/>
        </w:rPr>
        <w:t>6</w:t>
      </w:r>
      <w:r w:rsidRPr="00A82AD3">
        <w:rPr>
          <w:sz w:val="24"/>
          <w:szCs w:val="24"/>
        </w:rPr>
        <w:t xml:space="preserve"> - не менее 5%. </w:t>
      </w:r>
    </w:p>
    <w:p w:rsidR="009A3D12" w:rsidRPr="00A82AD3" w:rsidRDefault="009A3D12" w:rsidP="009A3D12">
      <w:pPr>
        <w:ind w:firstLine="709"/>
        <w:jc w:val="both"/>
        <w:rPr>
          <w:i/>
          <w:sz w:val="24"/>
          <w:szCs w:val="24"/>
        </w:rPr>
      </w:pPr>
      <w:r w:rsidRPr="00A82AD3">
        <w:rPr>
          <w:sz w:val="24"/>
          <w:szCs w:val="24"/>
        </w:rPr>
        <w:t>Условно утвержденные расходы составят на 202</w:t>
      </w:r>
      <w:r w:rsidR="00F7705C">
        <w:rPr>
          <w:sz w:val="24"/>
          <w:szCs w:val="24"/>
        </w:rPr>
        <w:t>5</w:t>
      </w:r>
      <w:r w:rsidRPr="00A82AD3">
        <w:rPr>
          <w:sz w:val="24"/>
          <w:szCs w:val="24"/>
        </w:rPr>
        <w:t xml:space="preserve"> год – </w:t>
      </w:r>
      <w:r w:rsidR="00F7705C">
        <w:rPr>
          <w:sz w:val="24"/>
          <w:szCs w:val="24"/>
        </w:rPr>
        <w:t>327,0</w:t>
      </w:r>
      <w:r w:rsidRPr="00A82AD3">
        <w:rPr>
          <w:sz w:val="24"/>
          <w:szCs w:val="24"/>
        </w:rPr>
        <w:t xml:space="preserve"> </w:t>
      </w:r>
      <w:r w:rsidR="0077003D">
        <w:rPr>
          <w:sz w:val="24"/>
          <w:szCs w:val="24"/>
        </w:rPr>
        <w:t>тыс.</w:t>
      </w:r>
      <w:r w:rsidR="00B02C82">
        <w:rPr>
          <w:sz w:val="24"/>
          <w:szCs w:val="24"/>
        </w:rPr>
        <w:t xml:space="preserve"> рублей, на 202</w:t>
      </w:r>
      <w:r w:rsidR="00F7705C">
        <w:rPr>
          <w:sz w:val="24"/>
          <w:szCs w:val="24"/>
        </w:rPr>
        <w:t>6</w:t>
      </w:r>
      <w:r w:rsidR="003854DF">
        <w:rPr>
          <w:sz w:val="24"/>
          <w:szCs w:val="24"/>
        </w:rPr>
        <w:t xml:space="preserve"> год – </w:t>
      </w:r>
      <w:r w:rsidR="00F7705C">
        <w:rPr>
          <w:sz w:val="24"/>
          <w:szCs w:val="24"/>
        </w:rPr>
        <w:t>641,7</w:t>
      </w:r>
      <w:r w:rsidRPr="00A82AD3">
        <w:rPr>
          <w:sz w:val="24"/>
          <w:szCs w:val="24"/>
        </w:rPr>
        <w:t xml:space="preserve"> </w:t>
      </w:r>
      <w:r w:rsidR="0077003D">
        <w:rPr>
          <w:sz w:val="24"/>
          <w:szCs w:val="24"/>
        </w:rPr>
        <w:t>тыс.</w:t>
      </w:r>
      <w:r w:rsidRPr="00A82AD3">
        <w:rPr>
          <w:sz w:val="24"/>
          <w:szCs w:val="24"/>
        </w:rPr>
        <w:t xml:space="preserve"> рублей.</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РАЗДЕЛ</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 xml:space="preserve"> «НАЦИОНАЛЬНАЯ ОБОРОНА»</w:t>
      </w:r>
    </w:p>
    <w:p w:rsidR="002D4E92" w:rsidRPr="00A82AD3" w:rsidRDefault="002D4E92" w:rsidP="002D4E9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w:t>
      </w:r>
      <w:r w:rsidRPr="00A82AD3">
        <w:rPr>
          <w:rFonts w:eastAsia="Calibri"/>
          <w:color w:val="FFFFFF" w:themeColor="background1"/>
          <w:sz w:val="24"/>
          <w:szCs w:val="24"/>
          <w:lang w:eastAsia="en-US"/>
        </w:rPr>
        <w:t xml:space="preserve"> </w:t>
      </w:r>
      <w:r w:rsidRPr="00A82AD3">
        <w:rPr>
          <w:rFonts w:eastAsia="Calibri"/>
          <w:sz w:val="24"/>
          <w:szCs w:val="24"/>
          <w:lang w:eastAsia="en-US"/>
        </w:rPr>
        <w:t xml:space="preserve">бюджета «Национальная оборона» на </w:t>
      </w:r>
      <w:r>
        <w:rPr>
          <w:rFonts w:eastAsia="Calibri"/>
          <w:sz w:val="24"/>
          <w:szCs w:val="24"/>
          <w:lang w:eastAsia="en-US"/>
        </w:rPr>
        <w:t>2024</w:t>
      </w:r>
      <w:r w:rsidRPr="00A82AD3">
        <w:rPr>
          <w:rFonts w:eastAsia="Calibri"/>
          <w:sz w:val="24"/>
          <w:szCs w:val="24"/>
          <w:lang w:eastAsia="en-US"/>
        </w:rPr>
        <w:t xml:space="preserve"> год предусмотрены бюджетные ассигнования в сумме </w:t>
      </w:r>
      <w:r>
        <w:rPr>
          <w:rFonts w:eastAsia="Calibri"/>
          <w:sz w:val="24"/>
          <w:szCs w:val="24"/>
          <w:lang w:eastAsia="en-US"/>
        </w:rPr>
        <w:t>141,0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Pr>
          <w:rFonts w:eastAsia="Calibri"/>
          <w:sz w:val="24"/>
          <w:szCs w:val="24"/>
          <w:lang w:eastAsia="en-US"/>
        </w:rPr>
        <w:t>5</w:t>
      </w:r>
      <w:r w:rsidRPr="00A82AD3">
        <w:rPr>
          <w:rFonts w:eastAsia="Calibri"/>
          <w:sz w:val="24"/>
          <w:szCs w:val="24"/>
          <w:lang w:eastAsia="en-US"/>
        </w:rPr>
        <w:t xml:space="preserve"> год – </w:t>
      </w:r>
      <w:r>
        <w:rPr>
          <w:rFonts w:eastAsia="Calibri"/>
          <w:sz w:val="24"/>
          <w:szCs w:val="24"/>
          <w:lang w:eastAsia="en-US"/>
        </w:rPr>
        <w:t>155,0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и на 202</w:t>
      </w:r>
      <w:r>
        <w:rPr>
          <w:rFonts w:eastAsia="Calibri"/>
          <w:sz w:val="24"/>
          <w:szCs w:val="24"/>
          <w:lang w:eastAsia="en-US"/>
        </w:rPr>
        <w:t>6</w:t>
      </w:r>
      <w:r w:rsidRPr="00A82AD3">
        <w:rPr>
          <w:rFonts w:eastAsia="Calibri"/>
          <w:sz w:val="24"/>
          <w:szCs w:val="24"/>
          <w:lang w:eastAsia="en-US"/>
        </w:rPr>
        <w:t xml:space="preserve"> год – </w:t>
      </w:r>
      <w:r>
        <w:rPr>
          <w:rFonts w:eastAsia="Calibri"/>
          <w:sz w:val="24"/>
          <w:szCs w:val="24"/>
          <w:lang w:eastAsia="en-US"/>
        </w:rPr>
        <w:t>169,1 тыс.</w:t>
      </w:r>
      <w:r w:rsidRPr="00A82AD3">
        <w:rPr>
          <w:rFonts w:eastAsia="Calibri"/>
          <w:sz w:val="24"/>
          <w:szCs w:val="24"/>
          <w:lang w:eastAsia="en-US"/>
        </w:rPr>
        <w:t xml:space="preserve"> рублей.</w:t>
      </w:r>
    </w:p>
    <w:p w:rsidR="002D4E92" w:rsidRPr="00A82AD3" w:rsidRDefault="002D4E92" w:rsidP="002D4E92">
      <w:pPr>
        <w:ind w:firstLine="709"/>
        <w:jc w:val="both"/>
        <w:rPr>
          <w:spacing w:val="-1"/>
          <w:sz w:val="24"/>
          <w:szCs w:val="24"/>
        </w:rPr>
      </w:pPr>
      <w:r w:rsidRPr="00A82AD3">
        <w:rPr>
          <w:spacing w:val="-1"/>
          <w:sz w:val="24"/>
          <w:szCs w:val="24"/>
        </w:rPr>
        <w:t>Расходы по данному разделу будут направлены на:</w:t>
      </w:r>
    </w:p>
    <w:p w:rsidR="002D4E92" w:rsidRPr="00A82AD3" w:rsidRDefault="002D4E92" w:rsidP="002D4E92">
      <w:pPr>
        <w:autoSpaceDE w:val="0"/>
        <w:autoSpaceDN w:val="0"/>
        <w:adjustRightInd w:val="0"/>
        <w:ind w:firstLine="709"/>
        <w:jc w:val="both"/>
        <w:outlineLvl w:val="0"/>
        <w:rPr>
          <w:rFonts w:eastAsia="Calibri"/>
          <w:sz w:val="24"/>
          <w:szCs w:val="24"/>
          <w:lang w:eastAsia="en-US"/>
        </w:rPr>
      </w:pPr>
      <w:r w:rsidRPr="00A82AD3">
        <w:rPr>
          <w:sz w:val="24"/>
          <w:szCs w:val="24"/>
        </w:rPr>
        <w:t xml:space="preserve">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 где отсутствуют военные комиссариаты, </w:t>
      </w:r>
      <w:r w:rsidRPr="00A82AD3">
        <w:rPr>
          <w:rFonts w:eastAsia="Calibri"/>
          <w:sz w:val="24"/>
          <w:szCs w:val="24"/>
          <w:lang w:eastAsia="en-US"/>
        </w:rPr>
        <w:t xml:space="preserve">» на </w:t>
      </w:r>
      <w:r>
        <w:rPr>
          <w:rFonts w:eastAsia="Calibri"/>
          <w:sz w:val="24"/>
          <w:szCs w:val="24"/>
          <w:lang w:eastAsia="en-US"/>
        </w:rPr>
        <w:t>2024</w:t>
      </w:r>
      <w:r w:rsidRPr="00A82AD3">
        <w:rPr>
          <w:rFonts w:eastAsia="Calibri"/>
          <w:sz w:val="24"/>
          <w:szCs w:val="24"/>
          <w:lang w:eastAsia="en-US"/>
        </w:rPr>
        <w:t xml:space="preserve"> год предусмотрены бюджетные ассигнования в сумме </w:t>
      </w:r>
      <w:r>
        <w:rPr>
          <w:rFonts w:eastAsia="Calibri"/>
          <w:sz w:val="24"/>
          <w:szCs w:val="24"/>
          <w:lang w:eastAsia="en-US"/>
        </w:rPr>
        <w:t>141,0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Pr>
          <w:rFonts w:eastAsia="Calibri"/>
          <w:sz w:val="24"/>
          <w:szCs w:val="24"/>
          <w:lang w:eastAsia="en-US"/>
        </w:rPr>
        <w:t>5</w:t>
      </w:r>
      <w:r w:rsidRPr="00A82AD3">
        <w:rPr>
          <w:rFonts w:eastAsia="Calibri"/>
          <w:sz w:val="24"/>
          <w:szCs w:val="24"/>
          <w:lang w:eastAsia="en-US"/>
        </w:rPr>
        <w:t xml:space="preserve"> год – </w:t>
      </w:r>
      <w:r>
        <w:rPr>
          <w:rFonts w:eastAsia="Calibri"/>
          <w:sz w:val="24"/>
          <w:szCs w:val="24"/>
          <w:lang w:eastAsia="en-US"/>
        </w:rPr>
        <w:t>155,0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и на 202</w:t>
      </w:r>
      <w:r>
        <w:rPr>
          <w:rFonts w:eastAsia="Calibri"/>
          <w:sz w:val="24"/>
          <w:szCs w:val="24"/>
          <w:lang w:eastAsia="en-US"/>
        </w:rPr>
        <w:t>6</w:t>
      </w:r>
      <w:r w:rsidRPr="00A82AD3">
        <w:rPr>
          <w:rFonts w:eastAsia="Calibri"/>
          <w:sz w:val="24"/>
          <w:szCs w:val="24"/>
          <w:lang w:eastAsia="en-US"/>
        </w:rPr>
        <w:t xml:space="preserve"> год – </w:t>
      </w:r>
      <w:r>
        <w:rPr>
          <w:rFonts w:eastAsia="Calibri"/>
          <w:sz w:val="24"/>
          <w:szCs w:val="24"/>
          <w:lang w:eastAsia="en-US"/>
        </w:rPr>
        <w:t>169,1 тыс.</w:t>
      </w:r>
      <w:r w:rsidRPr="00A82AD3">
        <w:rPr>
          <w:rFonts w:eastAsia="Calibri"/>
          <w:sz w:val="24"/>
          <w:szCs w:val="24"/>
          <w:lang w:eastAsia="en-US"/>
        </w:rPr>
        <w:t xml:space="preserve"> рублей.</w:t>
      </w:r>
    </w:p>
    <w:p w:rsidR="00A21374" w:rsidRPr="00A82AD3" w:rsidRDefault="00A21374" w:rsidP="00A21374">
      <w:pPr>
        <w:autoSpaceDE w:val="0"/>
        <w:autoSpaceDN w:val="0"/>
        <w:adjustRightInd w:val="0"/>
        <w:ind w:firstLine="709"/>
        <w:jc w:val="both"/>
        <w:outlineLvl w:val="0"/>
        <w:rPr>
          <w:rFonts w:eastAsia="Calibri"/>
          <w:sz w:val="24"/>
          <w:szCs w:val="24"/>
          <w:lang w:eastAsia="en-US"/>
        </w:rPr>
      </w:pPr>
    </w:p>
    <w:p w:rsidR="009A3D12" w:rsidRPr="00A82AD3" w:rsidRDefault="009A3D12" w:rsidP="00A21374">
      <w:pPr>
        <w:autoSpaceDE w:val="0"/>
        <w:autoSpaceDN w:val="0"/>
        <w:adjustRightInd w:val="0"/>
        <w:ind w:firstLine="709"/>
        <w:jc w:val="both"/>
        <w:rPr>
          <w:rFonts w:eastAsia="Calibri"/>
          <w:sz w:val="24"/>
          <w:szCs w:val="24"/>
          <w:lang w:eastAsia="en-US"/>
        </w:rPr>
      </w:pPr>
    </w:p>
    <w:p w:rsidR="009A3D12" w:rsidRPr="00A82AD3" w:rsidRDefault="009A3D12" w:rsidP="009A3D12">
      <w:pPr>
        <w:autoSpaceDE w:val="0"/>
        <w:autoSpaceDN w:val="0"/>
        <w:adjustRightInd w:val="0"/>
        <w:jc w:val="center"/>
        <w:outlineLvl w:val="2"/>
        <w:rPr>
          <w:b/>
          <w:sz w:val="24"/>
          <w:szCs w:val="24"/>
        </w:rPr>
      </w:pPr>
      <w:r w:rsidRPr="00A82AD3">
        <w:rPr>
          <w:b/>
          <w:sz w:val="24"/>
          <w:szCs w:val="24"/>
        </w:rPr>
        <w:t>РАЗДЕЛ</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 xml:space="preserve">«НАЦИОНАЛЬНАЯ БЕЗОПАСНОСТЬ И </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ПРАВООХРАНИТЕЛЬНАЯ ДЕЯТЕЛЬНОСТЬ»</w:t>
      </w:r>
    </w:p>
    <w:p w:rsidR="009A3D12" w:rsidRPr="00A82AD3" w:rsidRDefault="009A3D12" w:rsidP="009A3D1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«Национальная безопасность и правоохранительная деятельность» на </w:t>
      </w:r>
      <w:r w:rsidR="0025155B">
        <w:rPr>
          <w:rFonts w:eastAsia="Calibri"/>
          <w:sz w:val="24"/>
          <w:szCs w:val="24"/>
          <w:lang w:eastAsia="en-US"/>
        </w:rPr>
        <w:t>202</w:t>
      </w:r>
      <w:r w:rsidR="00F7705C">
        <w:rPr>
          <w:rFonts w:eastAsia="Calibri"/>
          <w:sz w:val="24"/>
          <w:szCs w:val="24"/>
          <w:lang w:eastAsia="en-US"/>
        </w:rPr>
        <w:t>4</w:t>
      </w:r>
      <w:r w:rsidRPr="00A82AD3">
        <w:rPr>
          <w:rFonts w:eastAsia="Calibri"/>
          <w:sz w:val="24"/>
          <w:szCs w:val="24"/>
          <w:lang w:eastAsia="en-US"/>
        </w:rPr>
        <w:t xml:space="preserve"> год предусмотрены бюджетные ассигнования в сумме </w:t>
      </w:r>
      <w:r w:rsidR="00F7705C">
        <w:rPr>
          <w:rFonts w:eastAsia="Calibri"/>
          <w:sz w:val="24"/>
          <w:szCs w:val="24"/>
          <w:lang w:eastAsia="en-US"/>
        </w:rPr>
        <w:t>120,0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202</w:t>
      </w:r>
      <w:r w:rsidR="00F7705C">
        <w:rPr>
          <w:rFonts w:eastAsia="Calibri"/>
          <w:sz w:val="24"/>
          <w:szCs w:val="24"/>
          <w:lang w:eastAsia="en-US"/>
        </w:rPr>
        <w:t>5</w:t>
      </w:r>
      <w:r w:rsidRPr="00A82AD3">
        <w:rPr>
          <w:rFonts w:eastAsia="Calibri"/>
          <w:sz w:val="24"/>
          <w:szCs w:val="24"/>
          <w:lang w:eastAsia="en-US"/>
        </w:rPr>
        <w:t xml:space="preserve"> год – </w:t>
      </w:r>
      <w:r w:rsidR="00F7705C">
        <w:rPr>
          <w:rFonts w:eastAsia="Calibri"/>
          <w:sz w:val="24"/>
          <w:szCs w:val="24"/>
          <w:lang w:eastAsia="en-US"/>
        </w:rPr>
        <w:t>51,5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и на 202</w:t>
      </w:r>
      <w:r w:rsidR="00F7705C">
        <w:rPr>
          <w:rFonts w:eastAsia="Calibri"/>
          <w:sz w:val="24"/>
          <w:szCs w:val="24"/>
          <w:lang w:eastAsia="en-US"/>
        </w:rPr>
        <w:t>6</w:t>
      </w:r>
      <w:r w:rsidRPr="00A82AD3">
        <w:rPr>
          <w:rFonts w:eastAsia="Calibri"/>
          <w:sz w:val="24"/>
          <w:szCs w:val="24"/>
          <w:lang w:eastAsia="en-US"/>
        </w:rPr>
        <w:t xml:space="preserve"> год – </w:t>
      </w:r>
      <w:r w:rsidR="00F7705C">
        <w:rPr>
          <w:rFonts w:eastAsia="Calibri"/>
          <w:sz w:val="24"/>
          <w:szCs w:val="24"/>
          <w:lang w:eastAsia="en-US"/>
        </w:rPr>
        <w:t>51,5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w:t>
      </w:r>
    </w:p>
    <w:p w:rsidR="009A3D12" w:rsidRPr="00A82AD3" w:rsidRDefault="009A3D12" w:rsidP="009A3D1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Данный раздел аккумулирует расходы </w:t>
      </w:r>
      <w:r w:rsidR="00A82AD3">
        <w:rPr>
          <w:rFonts w:eastAsia="Calibri"/>
          <w:sz w:val="24"/>
          <w:szCs w:val="24"/>
          <w:lang w:eastAsia="en-US"/>
        </w:rPr>
        <w:t>местного</w:t>
      </w:r>
      <w:r w:rsidRPr="00A82AD3">
        <w:rPr>
          <w:rFonts w:eastAsia="Calibri"/>
          <w:sz w:val="24"/>
          <w:szCs w:val="24"/>
          <w:lang w:eastAsia="en-US"/>
        </w:rPr>
        <w:t xml:space="preserve"> бюджета на исполнение полномочий органов государственной власти субъекта Российской Федерации по предупреждению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 а также организации и осуществления на межмуниципальном, защите населения и территории субъекта Российской Федерации.</w:t>
      </w:r>
    </w:p>
    <w:p w:rsidR="009A3D12" w:rsidRPr="00A82AD3" w:rsidRDefault="009A3D12" w:rsidP="009A3D12">
      <w:pPr>
        <w:ind w:firstLine="709"/>
        <w:jc w:val="both"/>
        <w:rPr>
          <w:spacing w:val="-1"/>
          <w:sz w:val="24"/>
          <w:szCs w:val="24"/>
        </w:rPr>
      </w:pPr>
      <w:r w:rsidRPr="00A82AD3">
        <w:rPr>
          <w:spacing w:val="-1"/>
          <w:sz w:val="24"/>
          <w:szCs w:val="24"/>
        </w:rPr>
        <w:t>Расходы по разделу будут направлены на:</w:t>
      </w:r>
    </w:p>
    <w:p w:rsidR="009A3D12" w:rsidRPr="00A82AD3" w:rsidRDefault="009A3D12" w:rsidP="009A3D12">
      <w:pPr>
        <w:ind w:firstLine="709"/>
        <w:jc w:val="both"/>
        <w:rPr>
          <w:rFonts w:eastAsia="Calibri"/>
          <w:sz w:val="24"/>
          <w:szCs w:val="24"/>
          <w:lang w:eastAsia="en-US"/>
        </w:rPr>
      </w:pPr>
      <w:r w:rsidRPr="00A82AD3">
        <w:rPr>
          <w:rFonts w:eastAsia="Calibri"/>
          <w:sz w:val="24"/>
          <w:szCs w:val="24"/>
          <w:lang w:eastAsia="en-US"/>
        </w:rPr>
        <w:t xml:space="preserve">обеспечение пожарной безопасности в </w:t>
      </w:r>
      <w:r w:rsidR="00B84B8E">
        <w:rPr>
          <w:rFonts w:eastAsia="Calibri"/>
          <w:sz w:val="24"/>
          <w:szCs w:val="24"/>
          <w:lang w:eastAsia="en-US"/>
        </w:rPr>
        <w:t>202</w:t>
      </w:r>
      <w:r w:rsidR="00F7705C">
        <w:rPr>
          <w:rFonts w:eastAsia="Calibri"/>
          <w:sz w:val="24"/>
          <w:szCs w:val="24"/>
          <w:lang w:eastAsia="en-US"/>
        </w:rPr>
        <w:t>4</w:t>
      </w:r>
      <w:r w:rsidRPr="00A82AD3">
        <w:rPr>
          <w:rFonts w:eastAsia="Calibri"/>
          <w:sz w:val="24"/>
          <w:szCs w:val="24"/>
          <w:lang w:eastAsia="en-US"/>
        </w:rPr>
        <w:t xml:space="preserve"> году в сумме </w:t>
      </w:r>
      <w:r w:rsidR="00854137">
        <w:rPr>
          <w:rFonts w:eastAsia="Calibri"/>
          <w:sz w:val="24"/>
          <w:szCs w:val="24"/>
          <w:lang w:eastAsia="en-US"/>
        </w:rPr>
        <w:t>1</w:t>
      </w:r>
      <w:r w:rsidR="00F7705C">
        <w:rPr>
          <w:rFonts w:eastAsia="Calibri"/>
          <w:sz w:val="24"/>
          <w:szCs w:val="24"/>
          <w:lang w:eastAsia="en-US"/>
        </w:rPr>
        <w:t>10,0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в 202</w:t>
      </w:r>
      <w:r w:rsidR="00F7705C">
        <w:rPr>
          <w:rFonts w:eastAsia="Calibri"/>
          <w:sz w:val="24"/>
          <w:szCs w:val="24"/>
          <w:lang w:eastAsia="en-US"/>
        </w:rPr>
        <w:t>5</w:t>
      </w:r>
      <w:r w:rsidR="00F312B7">
        <w:rPr>
          <w:rFonts w:eastAsia="Calibri"/>
          <w:sz w:val="24"/>
          <w:szCs w:val="24"/>
          <w:lang w:eastAsia="en-US"/>
        </w:rPr>
        <w:t xml:space="preserve"> году</w:t>
      </w:r>
      <w:r w:rsidR="00F312B7" w:rsidRPr="00F312B7">
        <w:rPr>
          <w:rFonts w:eastAsia="Calibri"/>
          <w:sz w:val="24"/>
          <w:szCs w:val="24"/>
          <w:lang w:eastAsia="en-US"/>
        </w:rPr>
        <w:t xml:space="preserve"> </w:t>
      </w:r>
      <w:r w:rsidR="00F312B7" w:rsidRPr="00A82AD3">
        <w:rPr>
          <w:rFonts w:eastAsia="Calibri"/>
          <w:sz w:val="24"/>
          <w:szCs w:val="24"/>
          <w:lang w:eastAsia="en-US"/>
        </w:rPr>
        <w:t xml:space="preserve">в сумме </w:t>
      </w:r>
      <w:r w:rsidR="00F7705C">
        <w:rPr>
          <w:rFonts w:eastAsia="Calibri"/>
          <w:sz w:val="24"/>
          <w:szCs w:val="24"/>
          <w:lang w:eastAsia="en-US"/>
        </w:rPr>
        <w:t>50,5</w:t>
      </w:r>
      <w:r w:rsidR="00F312B7" w:rsidRPr="00A82AD3">
        <w:rPr>
          <w:rFonts w:eastAsia="Calibri"/>
          <w:sz w:val="24"/>
          <w:szCs w:val="24"/>
          <w:lang w:eastAsia="en-US"/>
        </w:rPr>
        <w:t xml:space="preserve"> </w:t>
      </w:r>
      <w:r w:rsidR="00F312B7">
        <w:rPr>
          <w:rFonts w:eastAsia="Calibri"/>
          <w:sz w:val="24"/>
          <w:szCs w:val="24"/>
          <w:lang w:eastAsia="en-US"/>
        </w:rPr>
        <w:t>тыс.</w:t>
      </w:r>
      <w:r w:rsidR="00F312B7" w:rsidRPr="00A82AD3">
        <w:rPr>
          <w:rFonts w:eastAsia="Calibri"/>
          <w:sz w:val="24"/>
          <w:szCs w:val="24"/>
          <w:lang w:eastAsia="en-US"/>
        </w:rPr>
        <w:t xml:space="preserve"> рублей </w:t>
      </w:r>
      <w:r w:rsidRPr="00A82AD3">
        <w:rPr>
          <w:rFonts w:eastAsia="Calibri"/>
          <w:sz w:val="24"/>
          <w:szCs w:val="24"/>
          <w:lang w:eastAsia="en-US"/>
        </w:rPr>
        <w:t>-202</w:t>
      </w:r>
      <w:r w:rsidR="00F7705C">
        <w:rPr>
          <w:rFonts w:eastAsia="Calibri"/>
          <w:sz w:val="24"/>
          <w:szCs w:val="24"/>
          <w:lang w:eastAsia="en-US"/>
        </w:rPr>
        <w:t>6</w:t>
      </w:r>
      <w:r w:rsidRPr="00A82AD3">
        <w:rPr>
          <w:rFonts w:eastAsia="Calibri"/>
          <w:sz w:val="24"/>
          <w:szCs w:val="24"/>
          <w:lang w:eastAsia="en-US"/>
        </w:rPr>
        <w:t xml:space="preserve"> годах в сумме </w:t>
      </w:r>
      <w:r w:rsidR="00F7705C">
        <w:rPr>
          <w:rFonts w:eastAsia="Calibri"/>
          <w:sz w:val="24"/>
          <w:szCs w:val="24"/>
          <w:lang w:eastAsia="en-US"/>
        </w:rPr>
        <w:t>50,5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w:t>
      </w:r>
    </w:p>
    <w:p w:rsidR="009A3D12" w:rsidRPr="00A82AD3" w:rsidRDefault="009A3D12" w:rsidP="009A3D12">
      <w:pPr>
        <w:ind w:firstLine="709"/>
        <w:jc w:val="both"/>
        <w:rPr>
          <w:rFonts w:eastAsia="Calibri"/>
          <w:sz w:val="24"/>
          <w:szCs w:val="24"/>
          <w:lang w:eastAsia="en-US"/>
        </w:rPr>
      </w:pPr>
      <w:r w:rsidRPr="00A82AD3">
        <w:rPr>
          <w:rFonts w:eastAsia="Calibri"/>
          <w:sz w:val="24"/>
          <w:szCs w:val="24"/>
          <w:lang w:eastAsia="en-US"/>
        </w:rPr>
        <w:lastRenderedPageBreak/>
        <w:t xml:space="preserve">мероприятия по защите населения и территории от чрезвычайных ситуаций </w:t>
      </w:r>
      <w:r w:rsidR="00067016" w:rsidRPr="00067016">
        <w:rPr>
          <w:rFonts w:eastAsia="Calibri"/>
          <w:sz w:val="24"/>
          <w:szCs w:val="24"/>
          <w:lang w:eastAsia="en-US"/>
        </w:rPr>
        <w:t xml:space="preserve"> </w:t>
      </w:r>
      <w:r w:rsidR="00067016" w:rsidRPr="00A82AD3">
        <w:rPr>
          <w:rFonts w:eastAsia="Calibri"/>
          <w:sz w:val="24"/>
          <w:szCs w:val="24"/>
          <w:lang w:eastAsia="en-US"/>
        </w:rPr>
        <w:t xml:space="preserve">в </w:t>
      </w:r>
      <w:r w:rsidR="0025155B">
        <w:rPr>
          <w:rFonts w:eastAsia="Calibri"/>
          <w:sz w:val="24"/>
          <w:szCs w:val="24"/>
          <w:lang w:eastAsia="en-US"/>
        </w:rPr>
        <w:t>202</w:t>
      </w:r>
      <w:r w:rsidR="00F7705C">
        <w:rPr>
          <w:rFonts w:eastAsia="Calibri"/>
          <w:sz w:val="24"/>
          <w:szCs w:val="24"/>
          <w:lang w:eastAsia="en-US"/>
        </w:rPr>
        <w:t>4</w:t>
      </w:r>
      <w:r w:rsidR="00067016" w:rsidRPr="00A82AD3">
        <w:rPr>
          <w:rFonts w:eastAsia="Calibri"/>
          <w:sz w:val="24"/>
          <w:szCs w:val="24"/>
          <w:lang w:eastAsia="en-US"/>
        </w:rPr>
        <w:t xml:space="preserve"> году в сумме </w:t>
      </w:r>
      <w:r w:rsidR="00A738DF">
        <w:rPr>
          <w:rFonts w:eastAsia="Calibri"/>
          <w:sz w:val="24"/>
          <w:szCs w:val="24"/>
          <w:lang w:eastAsia="en-US"/>
        </w:rPr>
        <w:t>5</w:t>
      </w:r>
      <w:r w:rsidR="00F7705C">
        <w:rPr>
          <w:rFonts w:eastAsia="Calibri"/>
          <w:sz w:val="24"/>
          <w:szCs w:val="24"/>
          <w:lang w:eastAsia="en-US"/>
        </w:rPr>
        <w:t>,0</w:t>
      </w:r>
      <w:r w:rsidR="00067016" w:rsidRPr="00A82AD3">
        <w:rPr>
          <w:rFonts w:eastAsia="Calibri"/>
          <w:sz w:val="24"/>
          <w:szCs w:val="24"/>
          <w:lang w:eastAsia="en-US"/>
        </w:rPr>
        <w:t xml:space="preserve"> </w:t>
      </w:r>
      <w:r w:rsidR="00067016">
        <w:rPr>
          <w:rFonts w:eastAsia="Calibri"/>
          <w:sz w:val="24"/>
          <w:szCs w:val="24"/>
          <w:lang w:eastAsia="en-US"/>
        </w:rPr>
        <w:t>тыс.</w:t>
      </w:r>
      <w:r w:rsidR="00067016" w:rsidRPr="00A82AD3">
        <w:rPr>
          <w:rFonts w:eastAsia="Calibri"/>
          <w:sz w:val="24"/>
          <w:szCs w:val="24"/>
          <w:lang w:eastAsia="en-US"/>
        </w:rPr>
        <w:t xml:space="preserve"> рублей</w:t>
      </w:r>
      <w:r w:rsidR="00067016">
        <w:rPr>
          <w:rFonts w:eastAsia="Calibri"/>
          <w:sz w:val="24"/>
          <w:szCs w:val="24"/>
          <w:lang w:eastAsia="en-US"/>
        </w:rPr>
        <w:t>, в</w:t>
      </w:r>
      <w:r w:rsidRPr="00A82AD3">
        <w:rPr>
          <w:rFonts w:eastAsia="Calibri"/>
          <w:sz w:val="24"/>
          <w:szCs w:val="24"/>
          <w:lang w:eastAsia="en-US"/>
        </w:rPr>
        <w:t xml:space="preserve"> 20</w:t>
      </w:r>
      <w:r w:rsidR="00067016">
        <w:rPr>
          <w:rFonts w:eastAsia="Calibri"/>
          <w:sz w:val="24"/>
          <w:szCs w:val="24"/>
          <w:lang w:eastAsia="en-US"/>
        </w:rPr>
        <w:t>2</w:t>
      </w:r>
      <w:r w:rsidR="00F7705C">
        <w:rPr>
          <w:rFonts w:eastAsia="Calibri"/>
          <w:sz w:val="24"/>
          <w:szCs w:val="24"/>
          <w:lang w:eastAsia="en-US"/>
        </w:rPr>
        <w:t>5</w:t>
      </w:r>
      <w:r w:rsidR="00F312B7">
        <w:rPr>
          <w:rFonts w:eastAsia="Calibri"/>
          <w:sz w:val="24"/>
          <w:szCs w:val="24"/>
          <w:lang w:eastAsia="en-US"/>
        </w:rPr>
        <w:t>-202</w:t>
      </w:r>
      <w:r w:rsidR="00F7705C">
        <w:rPr>
          <w:rFonts w:eastAsia="Calibri"/>
          <w:sz w:val="24"/>
          <w:szCs w:val="24"/>
          <w:lang w:eastAsia="en-US"/>
        </w:rPr>
        <w:t>6</w:t>
      </w:r>
      <w:r w:rsidRPr="00A82AD3">
        <w:rPr>
          <w:rFonts w:eastAsia="Calibri"/>
          <w:sz w:val="24"/>
          <w:szCs w:val="24"/>
          <w:lang w:eastAsia="en-US"/>
        </w:rPr>
        <w:t xml:space="preserve"> годах в сумме </w:t>
      </w:r>
      <w:r w:rsidR="00067016">
        <w:rPr>
          <w:rFonts w:eastAsia="Calibri"/>
          <w:sz w:val="24"/>
          <w:szCs w:val="24"/>
          <w:lang w:eastAsia="en-US"/>
        </w:rPr>
        <w:t>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ежегодно;</w:t>
      </w:r>
    </w:p>
    <w:p w:rsidR="009A3D12" w:rsidRPr="00A82AD3" w:rsidRDefault="009A3D12" w:rsidP="009A3D12">
      <w:pPr>
        <w:ind w:firstLine="709"/>
        <w:jc w:val="both"/>
        <w:rPr>
          <w:sz w:val="24"/>
          <w:szCs w:val="24"/>
        </w:rPr>
      </w:pPr>
      <w:r w:rsidRPr="00A82AD3">
        <w:rPr>
          <w:rFonts w:eastAsia="Calibri"/>
          <w:sz w:val="24"/>
          <w:szCs w:val="24"/>
          <w:lang w:eastAsia="en-US"/>
        </w:rPr>
        <w:t xml:space="preserve">обеспечение </w:t>
      </w:r>
      <w:r w:rsidR="00067016">
        <w:rPr>
          <w:rFonts w:eastAsia="Calibri"/>
          <w:sz w:val="24"/>
          <w:szCs w:val="24"/>
          <w:lang w:eastAsia="en-US"/>
        </w:rPr>
        <w:t>безопасности на водных объектах</w:t>
      </w:r>
      <w:r w:rsidRPr="00A82AD3">
        <w:rPr>
          <w:rFonts w:eastAsia="Calibri"/>
          <w:sz w:val="24"/>
          <w:szCs w:val="24"/>
          <w:lang w:eastAsia="en-US"/>
        </w:rPr>
        <w:t xml:space="preserve"> </w:t>
      </w:r>
      <w:r w:rsidR="007474DF">
        <w:rPr>
          <w:rFonts w:eastAsia="Calibri"/>
          <w:sz w:val="24"/>
          <w:szCs w:val="24"/>
          <w:lang w:eastAsia="en-US"/>
        </w:rPr>
        <w:t>Калитвенского сельского поселения</w:t>
      </w:r>
      <w:r w:rsidRPr="00A82AD3">
        <w:rPr>
          <w:rFonts w:eastAsia="Calibri"/>
          <w:sz w:val="24"/>
          <w:szCs w:val="24"/>
          <w:lang w:eastAsia="en-US"/>
        </w:rPr>
        <w:t xml:space="preserve"> в </w:t>
      </w:r>
      <w:r w:rsidR="0025155B">
        <w:rPr>
          <w:rFonts w:eastAsia="Calibri"/>
          <w:sz w:val="24"/>
          <w:szCs w:val="24"/>
          <w:lang w:eastAsia="en-US"/>
        </w:rPr>
        <w:t>202</w:t>
      </w:r>
      <w:r w:rsidR="00F7705C">
        <w:rPr>
          <w:rFonts w:eastAsia="Calibri"/>
          <w:sz w:val="24"/>
          <w:szCs w:val="24"/>
          <w:lang w:eastAsia="en-US"/>
        </w:rPr>
        <w:t>4</w:t>
      </w:r>
      <w:r w:rsidR="00067016">
        <w:rPr>
          <w:rFonts w:eastAsia="Calibri"/>
          <w:sz w:val="24"/>
          <w:szCs w:val="24"/>
          <w:lang w:eastAsia="en-US"/>
        </w:rPr>
        <w:t xml:space="preserve"> году </w:t>
      </w:r>
      <w:r w:rsidR="00A738DF">
        <w:rPr>
          <w:rFonts w:eastAsia="Calibri"/>
          <w:sz w:val="24"/>
          <w:szCs w:val="24"/>
          <w:lang w:eastAsia="en-US"/>
        </w:rPr>
        <w:t>5</w:t>
      </w:r>
      <w:r w:rsidR="00F7705C">
        <w:rPr>
          <w:rFonts w:eastAsia="Calibri"/>
          <w:sz w:val="24"/>
          <w:szCs w:val="24"/>
          <w:lang w:eastAsia="en-US"/>
        </w:rPr>
        <w:t>,0</w:t>
      </w:r>
      <w:r w:rsidR="00067016">
        <w:rPr>
          <w:rFonts w:eastAsia="Calibri"/>
          <w:sz w:val="24"/>
          <w:szCs w:val="24"/>
          <w:lang w:eastAsia="en-US"/>
        </w:rPr>
        <w:t xml:space="preserve"> тыс.рублей, в 202</w:t>
      </w:r>
      <w:r w:rsidR="00F7705C">
        <w:rPr>
          <w:rFonts w:eastAsia="Calibri"/>
          <w:sz w:val="24"/>
          <w:szCs w:val="24"/>
          <w:lang w:eastAsia="en-US"/>
        </w:rPr>
        <w:t>5</w:t>
      </w:r>
      <w:r w:rsidR="00F312B7">
        <w:rPr>
          <w:rFonts w:eastAsia="Calibri"/>
          <w:sz w:val="24"/>
          <w:szCs w:val="24"/>
          <w:lang w:eastAsia="en-US"/>
        </w:rPr>
        <w:t xml:space="preserve"> – 202</w:t>
      </w:r>
      <w:r w:rsidR="00F7705C">
        <w:rPr>
          <w:rFonts w:eastAsia="Calibri"/>
          <w:sz w:val="24"/>
          <w:szCs w:val="24"/>
          <w:lang w:eastAsia="en-US"/>
        </w:rPr>
        <w:t>6</w:t>
      </w:r>
      <w:r w:rsidRPr="00A82AD3">
        <w:rPr>
          <w:rFonts w:eastAsia="Calibri"/>
          <w:sz w:val="24"/>
          <w:szCs w:val="24"/>
          <w:lang w:eastAsia="en-US"/>
        </w:rPr>
        <w:t xml:space="preserve"> годах в сумме </w:t>
      </w:r>
      <w:r w:rsidR="00067016">
        <w:rPr>
          <w:rFonts w:eastAsia="Calibri"/>
          <w:sz w:val="24"/>
          <w:szCs w:val="24"/>
          <w:lang w:eastAsia="en-US"/>
        </w:rPr>
        <w:t>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ежегодно</w:t>
      </w:r>
      <w:r w:rsidRPr="00A82AD3">
        <w:rPr>
          <w:sz w:val="24"/>
          <w:szCs w:val="24"/>
        </w:rPr>
        <w:t>.</w:t>
      </w:r>
    </w:p>
    <w:p w:rsidR="00B84B8E" w:rsidRDefault="00B84B8E" w:rsidP="00B84B8E">
      <w:pPr>
        <w:autoSpaceDE w:val="0"/>
        <w:autoSpaceDN w:val="0"/>
        <w:adjustRightInd w:val="0"/>
        <w:jc w:val="center"/>
        <w:outlineLvl w:val="2"/>
        <w:rPr>
          <w:b/>
          <w:sz w:val="24"/>
          <w:szCs w:val="24"/>
        </w:rPr>
      </w:pPr>
    </w:p>
    <w:p w:rsidR="00B84B8E" w:rsidRPr="00A82AD3" w:rsidRDefault="00B84B8E" w:rsidP="00B84B8E">
      <w:pPr>
        <w:autoSpaceDE w:val="0"/>
        <w:autoSpaceDN w:val="0"/>
        <w:adjustRightInd w:val="0"/>
        <w:jc w:val="center"/>
        <w:outlineLvl w:val="2"/>
        <w:rPr>
          <w:b/>
          <w:sz w:val="24"/>
          <w:szCs w:val="24"/>
        </w:rPr>
      </w:pPr>
      <w:r w:rsidRPr="00A82AD3">
        <w:rPr>
          <w:b/>
          <w:sz w:val="24"/>
          <w:szCs w:val="24"/>
        </w:rPr>
        <w:t>РАЗДЕЛ</w:t>
      </w:r>
    </w:p>
    <w:p w:rsidR="00B84B8E" w:rsidRPr="00A82AD3" w:rsidRDefault="00B84B8E" w:rsidP="00B84B8E">
      <w:pPr>
        <w:widowControl w:val="0"/>
        <w:jc w:val="center"/>
        <w:rPr>
          <w:b/>
          <w:sz w:val="24"/>
          <w:szCs w:val="24"/>
        </w:rPr>
      </w:pPr>
      <w:r w:rsidRPr="00A82AD3">
        <w:rPr>
          <w:b/>
          <w:sz w:val="24"/>
          <w:szCs w:val="24"/>
        </w:rPr>
        <w:t>«</w:t>
      </w:r>
      <w:r>
        <w:rPr>
          <w:b/>
          <w:sz w:val="24"/>
          <w:szCs w:val="24"/>
        </w:rPr>
        <w:t>НАЦИОНАЛЬНАЯ ЭКОНОМИКА</w:t>
      </w:r>
      <w:r w:rsidRPr="00A82AD3">
        <w:rPr>
          <w:b/>
          <w:sz w:val="24"/>
          <w:szCs w:val="24"/>
        </w:rPr>
        <w:t>»</w:t>
      </w:r>
    </w:p>
    <w:p w:rsidR="002D4E92" w:rsidRPr="00A82AD3" w:rsidRDefault="002D4E92" w:rsidP="002D4E92">
      <w:pPr>
        <w:widowControl w:val="0"/>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w:t>
      </w:r>
      <w:r>
        <w:rPr>
          <w:rFonts w:eastAsia="Calibri"/>
          <w:sz w:val="24"/>
          <w:szCs w:val="24"/>
          <w:lang w:eastAsia="en-US"/>
        </w:rPr>
        <w:t>Национальная экономики</w:t>
      </w:r>
      <w:r w:rsidRPr="00A82AD3">
        <w:rPr>
          <w:rFonts w:eastAsia="Calibri"/>
          <w:sz w:val="24"/>
          <w:szCs w:val="24"/>
          <w:lang w:eastAsia="en-US"/>
        </w:rPr>
        <w:t xml:space="preserve">» предусмотрены бюджетные ассигнования в сумме </w:t>
      </w:r>
      <w:r>
        <w:rPr>
          <w:rFonts w:eastAsia="Calibri"/>
          <w:sz w:val="24"/>
          <w:szCs w:val="24"/>
          <w:lang w:eastAsia="en-US"/>
        </w:rPr>
        <w:t>1890,0</w:t>
      </w:r>
      <w:r w:rsidRPr="00A82AD3">
        <w:rPr>
          <w:rFonts w:eastAsia="Calibri"/>
          <w:sz w:val="24"/>
          <w:szCs w:val="24"/>
          <w:lang w:eastAsia="en-US"/>
        </w:rPr>
        <w:t xml:space="preserve"> </w:t>
      </w:r>
      <w:r>
        <w:rPr>
          <w:rFonts w:eastAsia="Calibri"/>
          <w:sz w:val="24"/>
          <w:szCs w:val="24"/>
          <w:lang w:eastAsia="en-US"/>
        </w:rPr>
        <w:t xml:space="preserve"> тыс.</w:t>
      </w:r>
      <w:r w:rsidRPr="00A82AD3">
        <w:rPr>
          <w:rFonts w:eastAsia="Calibri"/>
          <w:sz w:val="24"/>
          <w:szCs w:val="24"/>
          <w:lang w:eastAsia="en-US"/>
        </w:rPr>
        <w:t xml:space="preserve"> рублей на </w:t>
      </w:r>
      <w:r>
        <w:rPr>
          <w:rFonts w:eastAsia="Calibri"/>
          <w:sz w:val="24"/>
          <w:szCs w:val="24"/>
          <w:lang w:eastAsia="en-US"/>
        </w:rPr>
        <w:t>2024</w:t>
      </w:r>
      <w:r w:rsidRPr="00A82AD3">
        <w:rPr>
          <w:rFonts w:eastAsia="Calibri"/>
          <w:sz w:val="24"/>
          <w:szCs w:val="24"/>
          <w:lang w:eastAsia="en-US"/>
        </w:rPr>
        <w:t xml:space="preserve"> год, </w:t>
      </w:r>
      <w:r>
        <w:rPr>
          <w:rFonts w:eastAsia="Calibri"/>
          <w:sz w:val="24"/>
          <w:szCs w:val="24"/>
          <w:lang w:eastAsia="en-US"/>
        </w:rPr>
        <w:t>0,0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Pr>
          <w:rFonts w:eastAsia="Calibri"/>
          <w:sz w:val="24"/>
          <w:szCs w:val="24"/>
          <w:lang w:eastAsia="en-US"/>
        </w:rPr>
        <w:t>5</w:t>
      </w:r>
      <w:r w:rsidRPr="00A82AD3">
        <w:rPr>
          <w:rFonts w:eastAsia="Calibri"/>
          <w:sz w:val="24"/>
          <w:szCs w:val="24"/>
          <w:lang w:eastAsia="en-US"/>
        </w:rPr>
        <w:t xml:space="preserve"> год и </w:t>
      </w:r>
      <w:r>
        <w:rPr>
          <w:rFonts w:eastAsia="Calibri"/>
          <w:sz w:val="24"/>
          <w:szCs w:val="24"/>
          <w:lang w:eastAsia="en-US"/>
        </w:rPr>
        <w:t>0,0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Pr>
          <w:rFonts w:eastAsia="Calibri"/>
          <w:sz w:val="24"/>
          <w:szCs w:val="24"/>
          <w:lang w:eastAsia="en-US"/>
        </w:rPr>
        <w:t>6</w:t>
      </w:r>
      <w:r w:rsidRPr="00A82AD3">
        <w:rPr>
          <w:rFonts w:eastAsia="Calibri"/>
          <w:sz w:val="24"/>
          <w:szCs w:val="24"/>
          <w:lang w:eastAsia="en-US"/>
        </w:rPr>
        <w:t xml:space="preserve"> год.</w:t>
      </w:r>
    </w:p>
    <w:p w:rsidR="002D4E92" w:rsidRDefault="002D4E92" w:rsidP="002D4E92">
      <w:pPr>
        <w:autoSpaceDE w:val="0"/>
        <w:autoSpaceDN w:val="0"/>
        <w:adjustRightInd w:val="0"/>
        <w:ind w:firstLine="709"/>
        <w:jc w:val="both"/>
        <w:outlineLvl w:val="0"/>
        <w:rPr>
          <w:sz w:val="24"/>
          <w:szCs w:val="24"/>
        </w:rPr>
      </w:pPr>
      <w:r w:rsidRPr="008A18A8">
        <w:rPr>
          <w:rFonts w:eastAsia="Calibri"/>
          <w:sz w:val="24"/>
          <w:szCs w:val="24"/>
          <w:lang w:eastAsia="en-US"/>
        </w:rPr>
        <w:t xml:space="preserve">По данному разделу предусмотрены бюджетные ассигнования </w:t>
      </w:r>
      <w:r w:rsidRPr="008A18A8">
        <w:rPr>
          <w:sz w:val="24"/>
          <w:szCs w:val="24"/>
        </w:rPr>
        <w:t>на:</w:t>
      </w:r>
    </w:p>
    <w:p w:rsidR="002D4E92" w:rsidRDefault="002D4E92" w:rsidP="002D4E92">
      <w:pPr>
        <w:autoSpaceDE w:val="0"/>
        <w:autoSpaceDN w:val="0"/>
        <w:adjustRightInd w:val="0"/>
        <w:ind w:firstLine="709"/>
        <w:jc w:val="both"/>
        <w:outlineLvl w:val="0"/>
        <w:rPr>
          <w:sz w:val="24"/>
          <w:szCs w:val="24"/>
        </w:rPr>
      </w:pPr>
      <w:r>
        <w:rPr>
          <w:sz w:val="24"/>
          <w:szCs w:val="24"/>
        </w:rPr>
        <w:t xml:space="preserve">на расходы по содержанию автомобильных дорог  </w:t>
      </w:r>
      <w:r w:rsidRPr="008A18A8">
        <w:rPr>
          <w:sz w:val="24"/>
          <w:szCs w:val="24"/>
        </w:rPr>
        <w:t xml:space="preserve">в </w:t>
      </w:r>
      <w:r>
        <w:rPr>
          <w:sz w:val="24"/>
          <w:szCs w:val="24"/>
        </w:rPr>
        <w:t>2024</w:t>
      </w:r>
      <w:r w:rsidRPr="008A18A8">
        <w:rPr>
          <w:sz w:val="24"/>
          <w:szCs w:val="24"/>
        </w:rPr>
        <w:t xml:space="preserve"> году в объеме </w:t>
      </w:r>
      <w:r>
        <w:rPr>
          <w:sz w:val="24"/>
          <w:szCs w:val="24"/>
        </w:rPr>
        <w:t>1870,0</w:t>
      </w:r>
      <w:r w:rsidRPr="008A18A8">
        <w:rPr>
          <w:sz w:val="24"/>
          <w:szCs w:val="24"/>
        </w:rPr>
        <w:t xml:space="preserve"> </w:t>
      </w:r>
      <w:r>
        <w:rPr>
          <w:sz w:val="24"/>
          <w:szCs w:val="24"/>
        </w:rPr>
        <w:t>тыс</w:t>
      </w:r>
      <w:r w:rsidRPr="008A18A8">
        <w:rPr>
          <w:sz w:val="24"/>
          <w:szCs w:val="24"/>
        </w:rPr>
        <w:t>.рублей, в 20</w:t>
      </w:r>
      <w:r>
        <w:rPr>
          <w:sz w:val="24"/>
          <w:szCs w:val="24"/>
        </w:rPr>
        <w:t>25-2026</w:t>
      </w:r>
      <w:r w:rsidRPr="008A18A8">
        <w:rPr>
          <w:sz w:val="24"/>
          <w:szCs w:val="24"/>
        </w:rPr>
        <w:t xml:space="preserve"> год</w:t>
      </w:r>
      <w:r>
        <w:rPr>
          <w:sz w:val="24"/>
          <w:szCs w:val="24"/>
        </w:rPr>
        <w:t>ах</w:t>
      </w:r>
      <w:r w:rsidRPr="008A18A8">
        <w:rPr>
          <w:sz w:val="24"/>
          <w:szCs w:val="24"/>
        </w:rPr>
        <w:t xml:space="preserve"> – </w:t>
      </w:r>
      <w:r>
        <w:rPr>
          <w:sz w:val="24"/>
          <w:szCs w:val="24"/>
        </w:rPr>
        <w:t>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p>
    <w:p w:rsidR="002D4E92" w:rsidRDefault="002D4E92" w:rsidP="002D4E92">
      <w:pPr>
        <w:autoSpaceDE w:val="0"/>
        <w:autoSpaceDN w:val="0"/>
        <w:adjustRightInd w:val="0"/>
        <w:ind w:firstLine="709"/>
        <w:jc w:val="both"/>
        <w:outlineLvl w:val="0"/>
        <w:rPr>
          <w:sz w:val="24"/>
          <w:szCs w:val="24"/>
        </w:rPr>
      </w:pPr>
      <w:r>
        <w:rPr>
          <w:sz w:val="24"/>
          <w:szCs w:val="24"/>
        </w:rPr>
        <w:t xml:space="preserve">на расходы по межеванию земельных участков  </w:t>
      </w:r>
      <w:r w:rsidRPr="008A18A8">
        <w:rPr>
          <w:sz w:val="24"/>
          <w:szCs w:val="24"/>
        </w:rPr>
        <w:t xml:space="preserve">в </w:t>
      </w:r>
      <w:r>
        <w:rPr>
          <w:sz w:val="24"/>
          <w:szCs w:val="24"/>
        </w:rPr>
        <w:t>2024</w:t>
      </w:r>
      <w:r w:rsidRPr="008A18A8">
        <w:rPr>
          <w:sz w:val="24"/>
          <w:szCs w:val="24"/>
        </w:rPr>
        <w:t xml:space="preserve"> году в объеме </w:t>
      </w:r>
      <w:r>
        <w:rPr>
          <w:sz w:val="24"/>
          <w:szCs w:val="24"/>
        </w:rPr>
        <w:t>20,0</w:t>
      </w:r>
      <w:r w:rsidRPr="008A18A8">
        <w:rPr>
          <w:sz w:val="24"/>
          <w:szCs w:val="24"/>
        </w:rPr>
        <w:t xml:space="preserve"> </w:t>
      </w:r>
      <w:r>
        <w:rPr>
          <w:sz w:val="24"/>
          <w:szCs w:val="24"/>
        </w:rPr>
        <w:t>тыс</w:t>
      </w:r>
      <w:r w:rsidRPr="008A18A8">
        <w:rPr>
          <w:sz w:val="24"/>
          <w:szCs w:val="24"/>
        </w:rPr>
        <w:t>.рублей, в 20</w:t>
      </w:r>
      <w:r>
        <w:rPr>
          <w:sz w:val="24"/>
          <w:szCs w:val="24"/>
        </w:rPr>
        <w:t>25-2026</w:t>
      </w:r>
      <w:r w:rsidRPr="008A18A8">
        <w:rPr>
          <w:sz w:val="24"/>
          <w:szCs w:val="24"/>
        </w:rPr>
        <w:t xml:space="preserve"> год</w:t>
      </w:r>
      <w:r>
        <w:rPr>
          <w:sz w:val="24"/>
          <w:szCs w:val="24"/>
        </w:rPr>
        <w:t>ах</w:t>
      </w:r>
      <w:r w:rsidRPr="008A18A8">
        <w:rPr>
          <w:sz w:val="24"/>
          <w:szCs w:val="24"/>
        </w:rPr>
        <w:t xml:space="preserve"> – </w:t>
      </w:r>
      <w:r>
        <w:rPr>
          <w:sz w:val="24"/>
          <w:szCs w:val="24"/>
        </w:rPr>
        <w:t>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p>
    <w:p w:rsidR="00B84B8E" w:rsidRDefault="00B84B8E" w:rsidP="009A3D12">
      <w:pPr>
        <w:autoSpaceDE w:val="0"/>
        <w:autoSpaceDN w:val="0"/>
        <w:adjustRightInd w:val="0"/>
        <w:jc w:val="center"/>
        <w:outlineLvl w:val="2"/>
        <w:rPr>
          <w:b/>
          <w:sz w:val="24"/>
          <w:szCs w:val="24"/>
        </w:rPr>
      </w:pPr>
    </w:p>
    <w:p w:rsidR="009A3D12" w:rsidRPr="00A82AD3" w:rsidRDefault="009A3D12" w:rsidP="009A3D12">
      <w:pPr>
        <w:autoSpaceDE w:val="0"/>
        <w:autoSpaceDN w:val="0"/>
        <w:adjustRightInd w:val="0"/>
        <w:jc w:val="center"/>
        <w:outlineLvl w:val="2"/>
        <w:rPr>
          <w:b/>
          <w:sz w:val="24"/>
          <w:szCs w:val="24"/>
        </w:rPr>
      </w:pPr>
      <w:r w:rsidRPr="00A82AD3">
        <w:rPr>
          <w:b/>
          <w:sz w:val="24"/>
          <w:szCs w:val="24"/>
        </w:rPr>
        <w:t>РАЗДЕЛ</w:t>
      </w:r>
    </w:p>
    <w:p w:rsidR="009A3D12" w:rsidRPr="00A82AD3" w:rsidRDefault="009A3D12" w:rsidP="009A3D12">
      <w:pPr>
        <w:widowControl w:val="0"/>
        <w:jc w:val="center"/>
        <w:rPr>
          <w:b/>
          <w:sz w:val="24"/>
          <w:szCs w:val="24"/>
        </w:rPr>
      </w:pPr>
      <w:r w:rsidRPr="00A82AD3">
        <w:rPr>
          <w:b/>
          <w:sz w:val="24"/>
          <w:szCs w:val="24"/>
        </w:rPr>
        <w:t>«ЖИЛИЩНО-КОММУНАЛЬНОЕ ХОЗЯЙСТВО»</w:t>
      </w:r>
    </w:p>
    <w:p w:rsidR="002D4E92" w:rsidRPr="00A82AD3" w:rsidRDefault="002D4E92" w:rsidP="002D4E92">
      <w:pPr>
        <w:widowControl w:val="0"/>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«Жилищно-коммунальное хозяйство» предусмотрены бюджетные ассигнования в сумме </w:t>
      </w:r>
      <w:r>
        <w:rPr>
          <w:rFonts w:eastAsia="Calibri"/>
          <w:sz w:val="24"/>
          <w:szCs w:val="24"/>
          <w:lang w:eastAsia="en-US"/>
        </w:rPr>
        <w:t>2333,1</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w:t>
      </w:r>
      <w:r>
        <w:rPr>
          <w:rFonts w:eastAsia="Calibri"/>
          <w:sz w:val="24"/>
          <w:szCs w:val="24"/>
          <w:lang w:eastAsia="en-US"/>
        </w:rPr>
        <w:t>2024</w:t>
      </w:r>
      <w:r w:rsidRPr="00A82AD3">
        <w:rPr>
          <w:rFonts w:eastAsia="Calibri"/>
          <w:sz w:val="24"/>
          <w:szCs w:val="24"/>
          <w:lang w:eastAsia="en-US"/>
        </w:rPr>
        <w:t xml:space="preserve"> год, </w:t>
      </w:r>
      <w:r>
        <w:rPr>
          <w:rFonts w:eastAsia="Calibri"/>
          <w:sz w:val="24"/>
          <w:szCs w:val="24"/>
          <w:lang w:eastAsia="en-US"/>
        </w:rPr>
        <w:t>516,0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Pr>
          <w:rFonts w:eastAsia="Calibri"/>
          <w:sz w:val="24"/>
          <w:szCs w:val="24"/>
          <w:lang w:eastAsia="en-US"/>
        </w:rPr>
        <w:t>5</w:t>
      </w:r>
      <w:r w:rsidRPr="00A82AD3">
        <w:rPr>
          <w:rFonts w:eastAsia="Calibri"/>
          <w:sz w:val="24"/>
          <w:szCs w:val="24"/>
          <w:lang w:eastAsia="en-US"/>
        </w:rPr>
        <w:t xml:space="preserve"> год и </w:t>
      </w:r>
      <w:r>
        <w:rPr>
          <w:rFonts w:eastAsia="Calibri"/>
          <w:sz w:val="24"/>
          <w:szCs w:val="24"/>
          <w:lang w:eastAsia="en-US"/>
        </w:rPr>
        <w:t>422,5</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Pr>
          <w:rFonts w:eastAsia="Calibri"/>
          <w:sz w:val="24"/>
          <w:szCs w:val="24"/>
          <w:lang w:eastAsia="en-US"/>
        </w:rPr>
        <w:t>6</w:t>
      </w:r>
      <w:r w:rsidRPr="00A82AD3">
        <w:rPr>
          <w:rFonts w:eastAsia="Calibri"/>
          <w:sz w:val="24"/>
          <w:szCs w:val="24"/>
          <w:lang w:eastAsia="en-US"/>
        </w:rPr>
        <w:t xml:space="preserve"> год.</w:t>
      </w:r>
    </w:p>
    <w:p w:rsidR="002D4E92" w:rsidRDefault="002D4E92" w:rsidP="002D4E92">
      <w:pPr>
        <w:autoSpaceDE w:val="0"/>
        <w:autoSpaceDN w:val="0"/>
        <w:adjustRightInd w:val="0"/>
        <w:ind w:firstLine="709"/>
        <w:jc w:val="both"/>
        <w:outlineLvl w:val="0"/>
        <w:rPr>
          <w:sz w:val="24"/>
          <w:szCs w:val="24"/>
        </w:rPr>
      </w:pPr>
      <w:r w:rsidRPr="008A18A8">
        <w:rPr>
          <w:rFonts w:eastAsia="Calibri"/>
          <w:sz w:val="24"/>
          <w:szCs w:val="24"/>
          <w:lang w:eastAsia="en-US"/>
        </w:rPr>
        <w:t xml:space="preserve">По данному разделу предусмотрены бюджетные ассигнования </w:t>
      </w:r>
      <w:r w:rsidRPr="008A18A8">
        <w:rPr>
          <w:sz w:val="24"/>
          <w:szCs w:val="24"/>
        </w:rPr>
        <w:t>на:</w:t>
      </w:r>
    </w:p>
    <w:p w:rsidR="002D4E92" w:rsidRDefault="002D4E92" w:rsidP="002D4E92">
      <w:pPr>
        <w:autoSpaceDE w:val="0"/>
        <w:autoSpaceDN w:val="0"/>
        <w:adjustRightInd w:val="0"/>
        <w:ind w:firstLine="709"/>
        <w:jc w:val="both"/>
        <w:outlineLvl w:val="0"/>
        <w:rPr>
          <w:sz w:val="24"/>
          <w:szCs w:val="24"/>
        </w:rPr>
      </w:pPr>
      <w:r>
        <w:rPr>
          <w:sz w:val="24"/>
          <w:szCs w:val="24"/>
        </w:rPr>
        <w:t xml:space="preserve">на расходы за техническое обслуживание газопровода  </w:t>
      </w:r>
      <w:r w:rsidRPr="008A18A8">
        <w:rPr>
          <w:sz w:val="24"/>
          <w:szCs w:val="24"/>
        </w:rPr>
        <w:t xml:space="preserve">в </w:t>
      </w:r>
      <w:r>
        <w:rPr>
          <w:sz w:val="24"/>
          <w:szCs w:val="24"/>
        </w:rPr>
        <w:t>2024</w:t>
      </w:r>
      <w:r w:rsidRPr="008A18A8">
        <w:rPr>
          <w:sz w:val="24"/>
          <w:szCs w:val="24"/>
        </w:rPr>
        <w:t xml:space="preserve"> году в объеме </w:t>
      </w:r>
      <w:r>
        <w:rPr>
          <w:sz w:val="24"/>
          <w:szCs w:val="24"/>
        </w:rPr>
        <w:t>200,0</w:t>
      </w:r>
      <w:r w:rsidRPr="008A18A8">
        <w:rPr>
          <w:sz w:val="24"/>
          <w:szCs w:val="24"/>
        </w:rPr>
        <w:t xml:space="preserve"> </w:t>
      </w:r>
      <w:r>
        <w:rPr>
          <w:sz w:val="24"/>
          <w:szCs w:val="24"/>
        </w:rPr>
        <w:t>тыс</w:t>
      </w:r>
      <w:r w:rsidRPr="008A18A8">
        <w:rPr>
          <w:sz w:val="24"/>
          <w:szCs w:val="24"/>
        </w:rPr>
        <w:t>.рублей, в 20</w:t>
      </w:r>
      <w:r>
        <w:rPr>
          <w:sz w:val="24"/>
          <w:szCs w:val="24"/>
        </w:rPr>
        <w:t>25-2026</w:t>
      </w:r>
      <w:r w:rsidRPr="008A18A8">
        <w:rPr>
          <w:sz w:val="24"/>
          <w:szCs w:val="24"/>
        </w:rPr>
        <w:t xml:space="preserve"> год</w:t>
      </w:r>
      <w:r>
        <w:rPr>
          <w:sz w:val="24"/>
          <w:szCs w:val="24"/>
        </w:rPr>
        <w:t>ах</w:t>
      </w:r>
      <w:r w:rsidRPr="008A18A8">
        <w:rPr>
          <w:sz w:val="24"/>
          <w:szCs w:val="24"/>
        </w:rPr>
        <w:t xml:space="preserve"> – </w:t>
      </w:r>
      <w:r>
        <w:rPr>
          <w:sz w:val="24"/>
          <w:szCs w:val="24"/>
        </w:rPr>
        <w:t>150,0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r w:rsidRPr="008A18A8">
        <w:rPr>
          <w:sz w:val="24"/>
          <w:szCs w:val="24"/>
        </w:rPr>
        <w:t>;</w:t>
      </w:r>
    </w:p>
    <w:p w:rsidR="002D4E92" w:rsidRDefault="002D4E92" w:rsidP="002D4E92">
      <w:pPr>
        <w:autoSpaceDE w:val="0"/>
        <w:autoSpaceDN w:val="0"/>
        <w:adjustRightInd w:val="0"/>
        <w:ind w:firstLine="709"/>
        <w:jc w:val="both"/>
        <w:outlineLvl w:val="0"/>
        <w:rPr>
          <w:sz w:val="24"/>
          <w:szCs w:val="24"/>
        </w:rPr>
      </w:pPr>
      <w:r>
        <w:rPr>
          <w:sz w:val="24"/>
          <w:szCs w:val="24"/>
        </w:rPr>
        <w:t xml:space="preserve">на расходы в сфере обращения с ТКО  </w:t>
      </w:r>
      <w:r w:rsidRPr="008A18A8">
        <w:rPr>
          <w:sz w:val="24"/>
          <w:szCs w:val="24"/>
        </w:rPr>
        <w:t xml:space="preserve">в </w:t>
      </w:r>
      <w:r>
        <w:rPr>
          <w:sz w:val="24"/>
          <w:szCs w:val="24"/>
        </w:rPr>
        <w:t>2024</w:t>
      </w:r>
      <w:r w:rsidRPr="008A18A8">
        <w:rPr>
          <w:sz w:val="24"/>
          <w:szCs w:val="24"/>
        </w:rPr>
        <w:t xml:space="preserve"> году в объеме </w:t>
      </w:r>
      <w:r>
        <w:rPr>
          <w:sz w:val="24"/>
          <w:szCs w:val="24"/>
        </w:rPr>
        <w:t>286,0</w:t>
      </w:r>
      <w:r w:rsidRPr="008A18A8">
        <w:rPr>
          <w:sz w:val="24"/>
          <w:szCs w:val="24"/>
        </w:rPr>
        <w:t xml:space="preserve"> </w:t>
      </w:r>
      <w:r>
        <w:rPr>
          <w:sz w:val="24"/>
          <w:szCs w:val="24"/>
        </w:rPr>
        <w:t>тыс</w:t>
      </w:r>
      <w:r w:rsidRPr="008A18A8">
        <w:rPr>
          <w:sz w:val="24"/>
          <w:szCs w:val="24"/>
        </w:rPr>
        <w:t>.рублей, в 20</w:t>
      </w:r>
      <w:r>
        <w:rPr>
          <w:sz w:val="24"/>
          <w:szCs w:val="24"/>
        </w:rPr>
        <w:t>25-2026</w:t>
      </w:r>
      <w:r w:rsidRPr="008A18A8">
        <w:rPr>
          <w:sz w:val="24"/>
          <w:szCs w:val="24"/>
        </w:rPr>
        <w:t xml:space="preserve"> год</w:t>
      </w:r>
      <w:r>
        <w:rPr>
          <w:sz w:val="24"/>
          <w:szCs w:val="24"/>
        </w:rPr>
        <w:t>ах</w:t>
      </w:r>
      <w:r w:rsidRPr="008A18A8">
        <w:rPr>
          <w:sz w:val="24"/>
          <w:szCs w:val="24"/>
        </w:rPr>
        <w:t xml:space="preserve"> – </w:t>
      </w:r>
      <w:r>
        <w:rPr>
          <w:sz w:val="24"/>
          <w:szCs w:val="24"/>
        </w:rPr>
        <w:t>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r w:rsidRPr="008A18A8">
        <w:rPr>
          <w:sz w:val="24"/>
          <w:szCs w:val="24"/>
        </w:rPr>
        <w:t>;</w:t>
      </w:r>
    </w:p>
    <w:p w:rsidR="002D4E92" w:rsidRDefault="002D4E92" w:rsidP="002D4E92">
      <w:pPr>
        <w:autoSpaceDE w:val="0"/>
        <w:autoSpaceDN w:val="0"/>
        <w:adjustRightInd w:val="0"/>
        <w:ind w:firstLine="709"/>
        <w:jc w:val="both"/>
        <w:outlineLvl w:val="0"/>
        <w:rPr>
          <w:sz w:val="24"/>
          <w:szCs w:val="24"/>
        </w:rPr>
      </w:pPr>
      <w:r>
        <w:rPr>
          <w:sz w:val="24"/>
          <w:szCs w:val="24"/>
        </w:rPr>
        <w:t xml:space="preserve">на расходы в сфере обращения с холодным водоснабжением  </w:t>
      </w:r>
      <w:r w:rsidRPr="008A18A8">
        <w:rPr>
          <w:sz w:val="24"/>
          <w:szCs w:val="24"/>
        </w:rPr>
        <w:t xml:space="preserve">в </w:t>
      </w:r>
      <w:r>
        <w:rPr>
          <w:sz w:val="24"/>
          <w:szCs w:val="24"/>
        </w:rPr>
        <w:t>2024</w:t>
      </w:r>
      <w:r w:rsidRPr="008A18A8">
        <w:rPr>
          <w:sz w:val="24"/>
          <w:szCs w:val="24"/>
        </w:rPr>
        <w:t xml:space="preserve"> году в объеме </w:t>
      </w:r>
      <w:r>
        <w:rPr>
          <w:sz w:val="24"/>
          <w:szCs w:val="24"/>
        </w:rPr>
        <w:t>15,0</w:t>
      </w:r>
      <w:r w:rsidRPr="008A18A8">
        <w:rPr>
          <w:sz w:val="24"/>
          <w:szCs w:val="24"/>
        </w:rPr>
        <w:t xml:space="preserve"> </w:t>
      </w:r>
      <w:r>
        <w:rPr>
          <w:sz w:val="24"/>
          <w:szCs w:val="24"/>
        </w:rPr>
        <w:t>тыс</w:t>
      </w:r>
      <w:r w:rsidRPr="008A18A8">
        <w:rPr>
          <w:sz w:val="24"/>
          <w:szCs w:val="24"/>
        </w:rPr>
        <w:t>.рублей, в 20</w:t>
      </w:r>
      <w:r>
        <w:rPr>
          <w:sz w:val="24"/>
          <w:szCs w:val="24"/>
        </w:rPr>
        <w:t>25-2026</w:t>
      </w:r>
      <w:r w:rsidRPr="008A18A8">
        <w:rPr>
          <w:sz w:val="24"/>
          <w:szCs w:val="24"/>
        </w:rPr>
        <w:t xml:space="preserve"> год</w:t>
      </w:r>
      <w:r>
        <w:rPr>
          <w:sz w:val="24"/>
          <w:szCs w:val="24"/>
        </w:rPr>
        <w:t>ах</w:t>
      </w:r>
      <w:r w:rsidRPr="008A18A8">
        <w:rPr>
          <w:sz w:val="24"/>
          <w:szCs w:val="24"/>
        </w:rPr>
        <w:t xml:space="preserve"> – </w:t>
      </w:r>
      <w:r>
        <w:rPr>
          <w:sz w:val="24"/>
          <w:szCs w:val="24"/>
        </w:rPr>
        <w:t>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r w:rsidRPr="008A18A8">
        <w:rPr>
          <w:sz w:val="24"/>
          <w:szCs w:val="24"/>
        </w:rPr>
        <w:t>;</w:t>
      </w:r>
    </w:p>
    <w:p w:rsidR="002D4E92" w:rsidRPr="008A18A8" w:rsidRDefault="002D4E92" w:rsidP="002D4E92">
      <w:pPr>
        <w:autoSpaceDE w:val="0"/>
        <w:autoSpaceDN w:val="0"/>
        <w:adjustRightInd w:val="0"/>
        <w:ind w:firstLine="709"/>
        <w:jc w:val="both"/>
        <w:outlineLvl w:val="4"/>
        <w:rPr>
          <w:sz w:val="24"/>
          <w:szCs w:val="24"/>
        </w:rPr>
      </w:pPr>
      <w:r>
        <w:rPr>
          <w:sz w:val="24"/>
          <w:szCs w:val="24"/>
        </w:rPr>
        <w:t>на мероприятия по содержанию и развитию уличного освещения</w:t>
      </w:r>
      <w:r w:rsidRPr="008A18A8">
        <w:rPr>
          <w:sz w:val="24"/>
          <w:szCs w:val="24"/>
        </w:rPr>
        <w:t xml:space="preserve"> в </w:t>
      </w:r>
      <w:r>
        <w:rPr>
          <w:sz w:val="24"/>
          <w:szCs w:val="24"/>
        </w:rPr>
        <w:t>2024</w:t>
      </w:r>
      <w:r w:rsidRPr="008A18A8">
        <w:rPr>
          <w:sz w:val="24"/>
          <w:szCs w:val="24"/>
        </w:rPr>
        <w:t xml:space="preserve"> году в объеме </w:t>
      </w:r>
      <w:r>
        <w:rPr>
          <w:sz w:val="24"/>
          <w:szCs w:val="24"/>
        </w:rPr>
        <w:t>300,0</w:t>
      </w:r>
      <w:r w:rsidRPr="008A18A8">
        <w:rPr>
          <w:sz w:val="24"/>
          <w:szCs w:val="24"/>
        </w:rPr>
        <w:t xml:space="preserve"> </w:t>
      </w:r>
      <w:r>
        <w:rPr>
          <w:sz w:val="24"/>
          <w:szCs w:val="24"/>
        </w:rPr>
        <w:t>тыс</w:t>
      </w:r>
      <w:r w:rsidRPr="008A18A8">
        <w:rPr>
          <w:sz w:val="24"/>
          <w:szCs w:val="24"/>
        </w:rPr>
        <w:t>.рублей, в 20</w:t>
      </w:r>
      <w:r>
        <w:rPr>
          <w:sz w:val="24"/>
          <w:szCs w:val="24"/>
        </w:rPr>
        <w:t>25</w:t>
      </w:r>
      <w:r w:rsidRPr="008A18A8">
        <w:rPr>
          <w:sz w:val="24"/>
          <w:szCs w:val="24"/>
        </w:rPr>
        <w:t xml:space="preserve"> году – </w:t>
      </w:r>
      <w:r>
        <w:rPr>
          <w:sz w:val="24"/>
          <w:szCs w:val="24"/>
        </w:rPr>
        <w:t>300,0</w:t>
      </w:r>
      <w:r w:rsidRPr="008A18A8">
        <w:rPr>
          <w:sz w:val="24"/>
          <w:szCs w:val="24"/>
        </w:rPr>
        <w:t xml:space="preserve"> </w:t>
      </w:r>
      <w:r>
        <w:rPr>
          <w:sz w:val="24"/>
          <w:szCs w:val="24"/>
        </w:rPr>
        <w:t>тыс</w:t>
      </w:r>
      <w:r w:rsidRPr="008A18A8">
        <w:rPr>
          <w:sz w:val="24"/>
          <w:szCs w:val="24"/>
        </w:rPr>
        <w:t>.рублей, в 202</w:t>
      </w:r>
      <w:r>
        <w:rPr>
          <w:sz w:val="24"/>
          <w:szCs w:val="24"/>
        </w:rPr>
        <w:t>6</w:t>
      </w:r>
      <w:r w:rsidRPr="008A18A8">
        <w:rPr>
          <w:sz w:val="24"/>
          <w:szCs w:val="24"/>
        </w:rPr>
        <w:t xml:space="preserve"> году –  </w:t>
      </w:r>
      <w:r>
        <w:rPr>
          <w:sz w:val="24"/>
          <w:szCs w:val="24"/>
        </w:rPr>
        <w:t>206,5</w:t>
      </w:r>
      <w:r w:rsidRPr="008A18A8">
        <w:rPr>
          <w:sz w:val="24"/>
          <w:szCs w:val="24"/>
        </w:rPr>
        <w:t xml:space="preserve"> </w:t>
      </w:r>
      <w:r>
        <w:rPr>
          <w:sz w:val="24"/>
          <w:szCs w:val="24"/>
        </w:rPr>
        <w:t>тыс</w:t>
      </w:r>
      <w:r w:rsidRPr="008A18A8">
        <w:rPr>
          <w:sz w:val="24"/>
          <w:szCs w:val="24"/>
        </w:rPr>
        <w:t>.рублей;</w:t>
      </w:r>
    </w:p>
    <w:p w:rsidR="002D4E92" w:rsidRDefault="002D4E92" w:rsidP="002D4E92">
      <w:pPr>
        <w:ind w:firstLine="709"/>
        <w:jc w:val="both"/>
        <w:rPr>
          <w:sz w:val="24"/>
          <w:szCs w:val="24"/>
        </w:rPr>
      </w:pPr>
      <w:r>
        <w:rPr>
          <w:sz w:val="24"/>
          <w:szCs w:val="24"/>
        </w:rPr>
        <w:t>на мероприятия по организации и содержанию мест захоронения</w:t>
      </w:r>
      <w:r w:rsidRPr="008A18A8">
        <w:rPr>
          <w:sz w:val="24"/>
          <w:szCs w:val="24"/>
        </w:rPr>
        <w:t xml:space="preserve">, </w:t>
      </w:r>
      <w:r>
        <w:rPr>
          <w:sz w:val="24"/>
          <w:szCs w:val="24"/>
        </w:rPr>
        <w:t>на 2024 год 100,0 тыс.рублей, в 2025 -2026</w:t>
      </w:r>
      <w:r w:rsidRPr="008A18A8">
        <w:rPr>
          <w:sz w:val="24"/>
          <w:szCs w:val="24"/>
        </w:rPr>
        <w:t xml:space="preserve"> год</w:t>
      </w:r>
      <w:r>
        <w:rPr>
          <w:sz w:val="24"/>
          <w:szCs w:val="24"/>
        </w:rPr>
        <w:t>ах</w:t>
      </w:r>
      <w:r w:rsidRPr="008A18A8">
        <w:rPr>
          <w:sz w:val="24"/>
          <w:szCs w:val="24"/>
        </w:rPr>
        <w:t xml:space="preserve"> </w:t>
      </w:r>
      <w:r>
        <w:rPr>
          <w:sz w:val="24"/>
          <w:szCs w:val="24"/>
        </w:rPr>
        <w:t>в сумме 50,0</w:t>
      </w:r>
      <w:r w:rsidRPr="008A18A8">
        <w:rPr>
          <w:sz w:val="24"/>
          <w:szCs w:val="24"/>
        </w:rPr>
        <w:t xml:space="preserve"> </w:t>
      </w:r>
      <w:r>
        <w:rPr>
          <w:sz w:val="24"/>
          <w:szCs w:val="24"/>
        </w:rPr>
        <w:t>тыс</w:t>
      </w:r>
      <w:r w:rsidRPr="008A18A8">
        <w:rPr>
          <w:sz w:val="24"/>
          <w:szCs w:val="24"/>
        </w:rPr>
        <w:t>.</w:t>
      </w:r>
      <w:r>
        <w:rPr>
          <w:sz w:val="24"/>
          <w:szCs w:val="24"/>
        </w:rPr>
        <w:t>рублей ежегодно;</w:t>
      </w:r>
    </w:p>
    <w:p w:rsidR="002D4E92" w:rsidRPr="008A18A8" w:rsidRDefault="002D4E92" w:rsidP="002D4E92">
      <w:pPr>
        <w:autoSpaceDE w:val="0"/>
        <w:autoSpaceDN w:val="0"/>
        <w:adjustRightInd w:val="0"/>
        <w:ind w:firstLine="709"/>
        <w:jc w:val="both"/>
        <w:outlineLvl w:val="4"/>
        <w:rPr>
          <w:sz w:val="24"/>
          <w:szCs w:val="24"/>
        </w:rPr>
      </w:pPr>
      <w:r>
        <w:rPr>
          <w:sz w:val="24"/>
          <w:szCs w:val="24"/>
        </w:rPr>
        <w:t>прочие мероприятия по благоустройству поселения</w:t>
      </w:r>
      <w:r w:rsidRPr="005F465C">
        <w:rPr>
          <w:sz w:val="24"/>
          <w:szCs w:val="24"/>
        </w:rPr>
        <w:t xml:space="preserve"> </w:t>
      </w:r>
      <w:r>
        <w:rPr>
          <w:sz w:val="24"/>
          <w:szCs w:val="24"/>
        </w:rPr>
        <w:t>на</w:t>
      </w:r>
      <w:r w:rsidRPr="008A18A8">
        <w:rPr>
          <w:sz w:val="24"/>
          <w:szCs w:val="24"/>
        </w:rPr>
        <w:t xml:space="preserve"> </w:t>
      </w:r>
      <w:r>
        <w:rPr>
          <w:sz w:val="24"/>
          <w:szCs w:val="24"/>
        </w:rPr>
        <w:t>2024 год 1102,1 тыс.рублей,</w:t>
      </w:r>
      <w:r w:rsidRPr="008A18A8">
        <w:rPr>
          <w:sz w:val="24"/>
          <w:szCs w:val="24"/>
        </w:rPr>
        <w:t xml:space="preserve"> в 20</w:t>
      </w:r>
      <w:r>
        <w:rPr>
          <w:sz w:val="24"/>
          <w:szCs w:val="24"/>
        </w:rPr>
        <w:t>25-2026</w:t>
      </w:r>
      <w:r w:rsidRPr="008A18A8">
        <w:rPr>
          <w:sz w:val="24"/>
          <w:szCs w:val="24"/>
        </w:rPr>
        <w:t xml:space="preserve"> год</w:t>
      </w:r>
      <w:r>
        <w:rPr>
          <w:sz w:val="24"/>
          <w:szCs w:val="24"/>
        </w:rPr>
        <w:t>ах</w:t>
      </w:r>
      <w:r w:rsidRPr="008A18A8">
        <w:rPr>
          <w:sz w:val="24"/>
          <w:szCs w:val="24"/>
        </w:rPr>
        <w:t xml:space="preserve"> в объеме </w:t>
      </w:r>
      <w:r>
        <w:rPr>
          <w:sz w:val="24"/>
          <w:szCs w:val="24"/>
        </w:rPr>
        <w:t>11,0</w:t>
      </w:r>
      <w:r w:rsidRPr="008A18A8">
        <w:rPr>
          <w:sz w:val="24"/>
          <w:szCs w:val="24"/>
        </w:rPr>
        <w:t xml:space="preserve"> </w:t>
      </w:r>
      <w:r>
        <w:rPr>
          <w:sz w:val="24"/>
          <w:szCs w:val="24"/>
        </w:rPr>
        <w:t>тыс</w:t>
      </w:r>
      <w:r w:rsidRPr="008A18A8">
        <w:rPr>
          <w:sz w:val="24"/>
          <w:szCs w:val="24"/>
        </w:rPr>
        <w:t>.</w:t>
      </w:r>
      <w:r>
        <w:rPr>
          <w:sz w:val="24"/>
          <w:szCs w:val="24"/>
        </w:rPr>
        <w:t>рублей ежегодно</w:t>
      </w:r>
      <w:r w:rsidRPr="008A18A8">
        <w:rPr>
          <w:sz w:val="24"/>
          <w:szCs w:val="24"/>
        </w:rPr>
        <w:t>;</w:t>
      </w:r>
    </w:p>
    <w:p w:rsidR="002D4E92" w:rsidRDefault="002D4E92" w:rsidP="002D4E92">
      <w:pPr>
        <w:pStyle w:val="ConsPlusTitle"/>
        <w:jc w:val="both"/>
        <w:outlineLvl w:val="2"/>
        <w:rPr>
          <w:rFonts w:ascii="Times New Roman" w:hAnsi="Times New Roman"/>
          <w:b w:val="0"/>
          <w:sz w:val="24"/>
          <w:szCs w:val="24"/>
        </w:rPr>
      </w:pPr>
      <w:r>
        <w:rPr>
          <w:rFonts w:ascii="Times New Roman" w:hAnsi="Times New Roman"/>
          <w:b w:val="0"/>
          <w:sz w:val="24"/>
          <w:szCs w:val="24"/>
          <w:lang w:eastAsia="en-US"/>
        </w:rPr>
        <w:t xml:space="preserve">           в</w:t>
      </w:r>
      <w:r w:rsidRPr="008A18A8">
        <w:rPr>
          <w:rFonts w:ascii="Times New Roman" w:hAnsi="Times New Roman"/>
          <w:b w:val="0"/>
          <w:sz w:val="24"/>
          <w:szCs w:val="24"/>
          <w:lang w:eastAsia="en-US"/>
        </w:rPr>
        <w:t xml:space="preserve"> </w:t>
      </w:r>
      <w:r w:rsidRPr="005F465C">
        <w:rPr>
          <w:rFonts w:ascii="Times New Roman" w:hAnsi="Times New Roman"/>
          <w:b w:val="0"/>
          <w:sz w:val="24"/>
          <w:szCs w:val="24"/>
        </w:rPr>
        <w:t xml:space="preserve">рамках реализации мероприятий по </w:t>
      </w:r>
      <w:r>
        <w:rPr>
          <w:rFonts w:ascii="Times New Roman" w:hAnsi="Times New Roman"/>
          <w:b w:val="0"/>
          <w:sz w:val="24"/>
          <w:szCs w:val="24"/>
        </w:rPr>
        <w:t xml:space="preserve">энергосбережению и повышению энергетической эффективности на территории поселения </w:t>
      </w:r>
      <w:r w:rsidRPr="005F465C">
        <w:rPr>
          <w:rFonts w:ascii="Times New Roman" w:hAnsi="Times New Roman"/>
          <w:b w:val="0"/>
          <w:sz w:val="24"/>
          <w:szCs w:val="24"/>
        </w:rPr>
        <w:t>планируется направить</w:t>
      </w:r>
      <w:r w:rsidRPr="0027715E">
        <w:rPr>
          <w:rFonts w:ascii="Times New Roman" w:hAnsi="Times New Roman"/>
          <w:b w:val="0"/>
          <w:sz w:val="24"/>
          <w:szCs w:val="24"/>
        </w:rPr>
        <w:t xml:space="preserve"> на</w:t>
      </w:r>
      <w:r w:rsidRPr="008A18A8">
        <w:rPr>
          <w:sz w:val="24"/>
          <w:szCs w:val="24"/>
        </w:rPr>
        <w:t xml:space="preserve"> </w:t>
      </w:r>
      <w:r>
        <w:rPr>
          <w:rFonts w:ascii="Times New Roman" w:hAnsi="Times New Roman"/>
          <w:b w:val="0"/>
          <w:sz w:val="24"/>
          <w:szCs w:val="24"/>
        </w:rPr>
        <w:t>2024</w:t>
      </w:r>
      <w:r w:rsidRPr="0027715E">
        <w:rPr>
          <w:rFonts w:ascii="Times New Roman" w:hAnsi="Times New Roman"/>
          <w:b w:val="0"/>
          <w:sz w:val="24"/>
          <w:szCs w:val="24"/>
        </w:rPr>
        <w:t xml:space="preserve"> год </w:t>
      </w:r>
      <w:r>
        <w:rPr>
          <w:rFonts w:ascii="Times New Roman" w:hAnsi="Times New Roman"/>
          <w:b w:val="0"/>
          <w:sz w:val="24"/>
          <w:szCs w:val="24"/>
        </w:rPr>
        <w:t>260,0</w:t>
      </w:r>
      <w:r w:rsidRPr="0027715E">
        <w:rPr>
          <w:rFonts w:ascii="Times New Roman" w:hAnsi="Times New Roman"/>
          <w:b w:val="0"/>
          <w:sz w:val="24"/>
          <w:szCs w:val="24"/>
        </w:rPr>
        <w:t xml:space="preserve"> тыс.рублей</w:t>
      </w:r>
      <w:r>
        <w:rPr>
          <w:rFonts w:ascii="Times New Roman" w:hAnsi="Times New Roman"/>
          <w:b w:val="0"/>
          <w:sz w:val="24"/>
          <w:szCs w:val="24"/>
        </w:rPr>
        <w:t>,</w:t>
      </w:r>
      <w:r w:rsidRPr="005F465C">
        <w:rPr>
          <w:rFonts w:ascii="Times New Roman" w:hAnsi="Times New Roman"/>
          <w:b w:val="0"/>
          <w:sz w:val="24"/>
          <w:szCs w:val="24"/>
        </w:rPr>
        <w:t xml:space="preserve"> в 20</w:t>
      </w:r>
      <w:r>
        <w:rPr>
          <w:rFonts w:ascii="Times New Roman" w:hAnsi="Times New Roman"/>
          <w:b w:val="0"/>
          <w:sz w:val="24"/>
          <w:szCs w:val="24"/>
        </w:rPr>
        <w:t>25</w:t>
      </w:r>
      <w:r w:rsidRPr="005F465C">
        <w:rPr>
          <w:rFonts w:ascii="Times New Roman" w:hAnsi="Times New Roman"/>
          <w:b w:val="0"/>
          <w:sz w:val="24"/>
          <w:szCs w:val="24"/>
        </w:rPr>
        <w:t>-202</w:t>
      </w:r>
      <w:r>
        <w:rPr>
          <w:rFonts w:ascii="Times New Roman" w:hAnsi="Times New Roman"/>
          <w:b w:val="0"/>
          <w:sz w:val="24"/>
          <w:szCs w:val="24"/>
        </w:rPr>
        <w:t>6</w:t>
      </w:r>
      <w:r w:rsidRPr="005F465C">
        <w:rPr>
          <w:rFonts w:ascii="Times New Roman" w:hAnsi="Times New Roman"/>
          <w:b w:val="0"/>
          <w:sz w:val="24"/>
          <w:szCs w:val="24"/>
        </w:rPr>
        <w:t xml:space="preserve"> годах </w:t>
      </w:r>
      <w:r>
        <w:rPr>
          <w:rFonts w:ascii="Times New Roman" w:hAnsi="Times New Roman"/>
          <w:b w:val="0"/>
          <w:sz w:val="24"/>
          <w:szCs w:val="24"/>
        </w:rPr>
        <w:t>1</w:t>
      </w:r>
      <w:r w:rsidRPr="005F465C">
        <w:rPr>
          <w:rFonts w:ascii="Times New Roman" w:hAnsi="Times New Roman"/>
          <w:b w:val="0"/>
          <w:sz w:val="24"/>
          <w:szCs w:val="24"/>
        </w:rPr>
        <w:t xml:space="preserve">,0 тыс.рублей </w:t>
      </w:r>
      <w:r>
        <w:rPr>
          <w:rFonts w:ascii="Times New Roman" w:hAnsi="Times New Roman"/>
          <w:b w:val="0"/>
          <w:sz w:val="24"/>
          <w:szCs w:val="24"/>
        </w:rPr>
        <w:t>ежегодно;</w:t>
      </w:r>
    </w:p>
    <w:p w:rsidR="002D4E92" w:rsidRDefault="002D4E92" w:rsidP="002D4E92">
      <w:pPr>
        <w:widowControl w:val="0"/>
        <w:autoSpaceDE w:val="0"/>
        <w:autoSpaceDN w:val="0"/>
        <w:adjustRightInd w:val="0"/>
        <w:ind w:firstLine="709"/>
        <w:jc w:val="both"/>
        <w:rPr>
          <w:sz w:val="24"/>
          <w:szCs w:val="24"/>
        </w:rPr>
      </w:pPr>
      <w:r>
        <w:rPr>
          <w:sz w:val="24"/>
          <w:szCs w:val="24"/>
          <w:lang w:eastAsia="en-US"/>
        </w:rPr>
        <w:t>в</w:t>
      </w:r>
      <w:r w:rsidRPr="008A18A8">
        <w:rPr>
          <w:sz w:val="24"/>
          <w:szCs w:val="24"/>
          <w:lang w:eastAsia="en-US"/>
        </w:rPr>
        <w:t xml:space="preserve"> </w:t>
      </w:r>
      <w:r w:rsidRPr="005F465C">
        <w:rPr>
          <w:sz w:val="24"/>
          <w:szCs w:val="24"/>
        </w:rPr>
        <w:t>рамках реализации мероприятий по</w:t>
      </w:r>
      <w:r>
        <w:rPr>
          <w:sz w:val="24"/>
          <w:szCs w:val="24"/>
        </w:rPr>
        <w:t xml:space="preserve"> формированию современной городской среды на территории Калитвенского сельского поселения </w:t>
      </w:r>
      <w:r w:rsidRPr="005F465C">
        <w:rPr>
          <w:sz w:val="24"/>
          <w:szCs w:val="24"/>
        </w:rPr>
        <w:t>планируется направить</w:t>
      </w:r>
      <w:r w:rsidRPr="0027715E">
        <w:rPr>
          <w:sz w:val="24"/>
          <w:szCs w:val="24"/>
        </w:rPr>
        <w:t xml:space="preserve"> на</w:t>
      </w:r>
      <w:r w:rsidRPr="008A18A8">
        <w:rPr>
          <w:sz w:val="24"/>
          <w:szCs w:val="24"/>
        </w:rPr>
        <w:t xml:space="preserve"> </w:t>
      </w:r>
      <w:r>
        <w:rPr>
          <w:sz w:val="24"/>
          <w:szCs w:val="24"/>
        </w:rPr>
        <w:t>2024</w:t>
      </w:r>
      <w:r w:rsidRPr="0027715E">
        <w:rPr>
          <w:sz w:val="24"/>
          <w:szCs w:val="24"/>
        </w:rPr>
        <w:t xml:space="preserve"> год </w:t>
      </w:r>
      <w:r>
        <w:rPr>
          <w:sz w:val="24"/>
          <w:szCs w:val="24"/>
        </w:rPr>
        <w:t>50,0</w:t>
      </w:r>
      <w:r w:rsidRPr="0027715E">
        <w:rPr>
          <w:sz w:val="24"/>
          <w:szCs w:val="24"/>
        </w:rPr>
        <w:t xml:space="preserve"> тыс.рублей</w:t>
      </w:r>
      <w:r>
        <w:rPr>
          <w:sz w:val="24"/>
          <w:szCs w:val="24"/>
        </w:rPr>
        <w:t>,</w:t>
      </w:r>
      <w:r w:rsidRPr="005F465C">
        <w:rPr>
          <w:sz w:val="24"/>
          <w:szCs w:val="24"/>
        </w:rPr>
        <w:t xml:space="preserve"> в 20</w:t>
      </w:r>
      <w:r>
        <w:rPr>
          <w:sz w:val="24"/>
          <w:szCs w:val="24"/>
        </w:rPr>
        <w:t>25</w:t>
      </w:r>
      <w:r w:rsidRPr="005F465C">
        <w:rPr>
          <w:sz w:val="24"/>
          <w:szCs w:val="24"/>
        </w:rPr>
        <w:t>-202</w:t>
      </w:r>
      <w:r>
        <w:rPr>
          <w:sz w:val="24"/>
          <w:szCs w:val="24"/>
        </w:rPr>
        <w:t>6</w:t>
      </w:r>
      <w:r w:rsidRPr="005F465C">
        <w:rPr>
          <w:sz w:val="24"/>
          <w:szCs w:val="24"/>
        </w:rPr>
        <w:t xml:space="preserve"> годах </w:t>
      </w:r>
      <w:r>
        <w:rPr>
          <w:sz w:val="24"/>
          <w:szCs w:val="24"/>
        </w:rPr>
        <w:t>2</w:t>
      </w:r>
      <w:r w:rsidRPr="005F465C">
        <w:rPr>
          <w:sz w:val="24"/>
          <w:szCs w:val="24"/>
        </w:rPr>
        <w:t xml:space="preserve">,0 тыс.рублей </w:t>
      </w:r>
      <w:r w:rsidRPr="00CE5C90">
        <w:rPr>
          <w:sz w:val="24"/>
          <w:szCs w:val="24"/>
        </w:rPr>
        <w:t>ежегодно</w:t>
      </w:r>
      <w:r>
        <w:rPr>
          <w:sz w:val="24"/>
          <w:szCs w:val="24"/>
        </w:rPr>
        <w:t>.</w:t>
      </w:r>
    </w:p>
    <w:p w:rsidR="002D4E92" w:rsidRDefault="002D4E92" w:rsidP="002D4E92">
      <w:pPr>
        <w:widowControl w:val="0"/>
        <w:autoSpaceDE w:val="0"/>
        <w:autoSpaceDN w:val="0"/>
        <w:adjustRightInd w:val="0"/>
        <w:ind w:firstLine="709"/>
        <w:jc w:val="both"/>
        <w:rPr>
          <w:sz w:val="24"/>
          <w:szCs w:val="24"/>
        </w:rPr>
      </w:pPr>
      <w:r>
        <w:rPr>
          <w:sz w:val="24"/>
          <w:szCs w:val="24"/>
          <w:lang w:eastAsia="en-US"/>
        </w:rPr>
        <w:t>в</w:t>
      </w:r>
      <w:r w:rsidRPr="008A18A8">
        <w:rPr>
          <w:sz w:val="24"/>
          <w:szCs w:val="24"/>
          <w:lang w:eastAsia="en-US"/>
        </w:rPr>
        <w:t xml:space="preserve"> </w:t>
      </w:r>
      <w:r w:rsidRPr="005F465C">
        <w:rPr>
          <w:sz w:val="24"/>
          <w:szCs w:val="24"/>
        </w:rPr>
        <w:t>рамках реализации мероприятий по</w:t>
      </w:r>
      <w:r>
        <w:rPr>
          <w:sz w:val="24"/>
          <w:szCs w:val="24"/>
        </w:rPr>
        <w:t xml:space="preserve"> охране окружающей среды на территории Калитвенского сельского поселения </w:t>
      </w:r>
      <w:r w:rsidRPr="005F465C">
        <w:rPr>
          <w:sz w:val="24"/>
          <w:szCs w:val="24"/>
        </w:rPr>
        <w:t>планируется направить</w:t>
      </w:r>
      <w:r w:rsidRPr="0027715E">
        <w:rPr>
          <w:sz w:val="24"/>
          <w:szCs w:val="24"/>
        </w:rPr>
        <w:t xml:space="preserve"> на</w:t>
      </w:r>
      <w:r w:rsidRPr="008A18A8">
        <w:rPr>
          <w:sz w:val="24"/>
          <w:szCs w:val="24"/>
        </w:rPr>
        <w:t xml:space="preserve"> </w:t>
      </w:r>
      <w:r>
        <w:rPr>
          <w:sz w:val="24"/>
          <w:szCs w:val="24"/>
        </w:rPr>
        <w:t>2024</w:t>
      </w:r>
      <w:r w:rsidRPr="0027715E">
        <w:rPr>
          <w:sz w:val="24"/>
          <w:szCs w:val="24"/>
        </w:rPr>
        <w:t xml:space="preserve"> год </w:t>
      </w:r>
      <w:r>
        <w:rPr>
          <w:sz w:val="24"/>
          <w:szCs w:val="24"/>
        </w:rPr>
        <w:t>20,0</w:t>
      </w:r>
      <w:r w:rsidRPr="0027715E">
        <w:rPr>
          <w:sz w:val="24"/>
          <w:szCs w:val="24"/>
        </w:rPr>
        <w:t xml:space="preserve"> тыс.рублей</w:t>
      </w:r>
      <w:r>
        <w:rPr>
          <w:sz w:val="24"/>
          <w:szCs w:val="24"/>
        </w:rPr>
        <w:t>,</w:t>
      </w:r>
      <w:r w:rsidRPr="005F465C">
        <w:rPr>
          <w:sz w:val="24"/>
          <w:szCs w:val="24"/>
        </w:rPr>
        <w:t xml:space="preserve"> в 20</w:t>
      </w:r>
      <w:r>
        <w:rPr>
          <w:sz w:val="24"/>
          <w:szCs w:val="24"/>
        </w:rPr>
        <w:t>25</w:t>
      </w:r>
      <w:r w:rsidRPr="005F465C">
        <w:rPr>
          <w:sz w:val="24"/>
          <w:szCs w:val="24"/>
        </w:rPr>
        <w:t>-202</w:t>
      </w:r>
      <w:r>
        <w:rPr>
          <w:sz w:val="24"/>
          <w:szCs w:val="24"/>
        </w:rPr>
        <w:t>6</w:t>
      </w:r>
      <w:r w:rsidRPr="005F465C">
        <w:rPr>
          <w:sz w:val="24"/>
          <w:szCs w:val="24"/>
        </w:rPr>
        <w:t xml:space="preserve"> годах </w:t>
      </w:r>
      <w:r>
        <w:rPr>
          <w:sz w:val="24"/>
          <w:szCs w:val="24"/>
        </w:rPr>
        <w:t>2</w:t>
      </w:r>
      <w:r w:rsidRPr="005F465C">
        <w:rPr>
          <w:sz w:val="24"/>
          <w:szCs w:val="24"/>
        </w:rPr>
        <w:t xml:space="preserve">,0 тыс.рублей </w:t>
      </w:r>
      <w:r w:rsidRPr="00CE5C90">
        <w:rPr>
          <w:sz w:val="24"/>
          <w:szCs w:val="24"/>
        </w:rPr>
        <w:t>ежегодно</w:t>
      </w:r>
      <w:r>
        <w:rPr>
          <w:sz w:val="24"/>
          <w:szCs w:val="24"/>
        </w:rPr>
        <w:t>.</w:t>
      </w:r>
    </w:p>
    <w:p w:rsidR="00CE5C90" w:rsidRPr="00A82AD3" w:rsidRDefault="00CE5C90" w:rsidP="009A3D12">
      <w:pPr>
        <w:widowControl w:val="0"/>
        <w:autoSpaceDE w:val="0"/>
        <w:autoSpaceDN w:val="0"/>
        <w:adjustRightInd w:val="0"/>
        <w:ind w:firstLine="709"/>
        <w:jc w:val="both"/>
        <w:rPr>
          <w:sz w:val="24"/>
          <w:szCs w:val="24"/>
        </w:rPr>
      </w:pPr>
    </w:p>
    <w:p w:rsidR="009A3D12" w:rsidRPr="00A82AD3" w:rsidRDefault="009A3D12" w:rsidP="009A3D12">
      <w:pPr>
        <w:pStyle w:val="ConsPlusTitle"/>
        <w:jc w:val="center"/>
        <w:outlineLvl w:val="2"/>
        <w:rPr>
          <w:rFonts w:ascii="Times New Roman" w:hAnsi="Times New Roman"/>
          <w:sz w:val="24"/>
          <w:szCs w:val="24"/>
          <w:lang w:eastAsia="en-US"/>
        </w:rPr>
      </w:pPr>
      <w:r w:rsidRPr="00A82AD3">
        <w:rPr>
          <w:rFonts w:ascii="Times New Roman" w:hAnsi="Times New Roman"/>
          <w:sz w:val="24"/>
          <w:szCs w:val="24"/>
          <w:lang w:eastAsia="en-US"/>
        </w:rPr>
        <w:t>РАЗДЕЛ</w:t>
      </w:r>
    </w:p>
    <w:p w:rsidR="009A3D12" w:rsidRDefault="009A3D12" w:rsidP="009A3D12">
      <w:pPr>
        <w:autoSpaceDE w:val="0"/>
        <w:autoSpaceDN w:val="0"/>
        <w:adjustRightInd w:val="0"/>
        <w:jc w:val="center"/>
        <w:outlineLvl w:val="0"/>
        <w:rPr>
          <w:b/>
          <w:sz w:val="24"/>
          <w:szCs w:val="24"/>
          <w:lang w:eastAsia="en-US"/>
        </w:rPr>
      </w:pPr>
      <w:r w:rsidRPr="00A82AD3">
        <w:rPr>
          <w:b/>
          <w:sz w:val="24"/>
          <w:szCs w:val="24"/>
          <w:lang w:eastAsia="en-US"/>
        </w:rPr>
        <w:t>«</w:t>
      </w:r>
      <w:r w:rsidRPr="00A82AD3">
        <w:rPr>
          <w:b/>
          <w:sz w:val="24"/>
          <w:szCs w:val="24"/>
        </w:rPr>
        <w:t>ОХРАНА ОКРУЖАЮЩЕЙ СРЕДЫ</w:t>
      </w:r>
      <w:r w:rsidRPr="00A82AD3">
        <w:rPr>
          <w:b/>
          <w:sz w:val="24"/>
          <w:szCs w:val="24"/>
          <w:lang w:eastAsia="en-US"/>
        </w:rPr>
        <w:t>»</w:t>
      </w:r>
    </w:p>
    <w:p w:rsidR="000A07C6" w:rsidRPr="00A82AD3" w:rsidRDefault="000A07C6" w:rsidP="009A3D12">
      <w:pPr>
        <w:autoSpaceDE w:val="0"/>
        <w:autoSpaceDN w:val="0"/>
        <w:adjustRightInd w:val="0"/>
        <w:jc w:val="center"/>
        <w:outlineLvl w:val="0"/>
        <w:rPr>
          <w:b/>
          <w:sz w:val="24"/>
          <w:szCs w:val="24"/>
          <w:lang w:eastAsia="en-US"/>
        </w:rPr>
      </w:pPr>
    </w:p>
    <w:p w:rsidR="000A07C6" w:rsidRDefault="009A3D12" w:rsidP="000A07C6">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«Охрана окружающей среды» предусмотрены бюджетные ассигнования в сумме </w:t>
      </w:r>
      <w:r w:rsidR="009D4892">
        <w:rPr>
          <w:rFonts w:eastAsia="Calibri"/>
          <w:sz w:val="24"/>
          <w:szCs w:val="24"/>
          <w:lang w:eastAsia="en-US"/>
        </w:rPr>
        <w:t>5</w:t>
      </w:r>
      <w:r w:rsidR="00B14991">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w:t>
      </w:r>
      <w:r w:rsidR="0025155B">
        <w:rPr>
          <w:rFonts w:eastAsia="Calibri"/>
          <w:sz w:val="24"/>
          <w:szCs w:val="24"/>
          <w:lang w:eastAsia="en-US"/>
        </w:rPr>
        <w:t>202</w:t>
      </w:r>
      <w:r w:rsidR="0066099D">
        <w:rPr>
          <w:rFonts w:eastAsia="Calibri"/>
          <w:sz w:val="24"/>
          <w:szCs w:val="24"/>
          <w:lang w:eastAsia="en-US"/>
        </w:rPr>
        <w:t>4</w:t>
      </w:r>
      <w:r w:rsidRPr="00A82AD3">
        <w:rPr>
          <w:rFonts w:eastAsia="Calibri"/>
          <w:sz w:val="24"/>
          <w:szCs w:val="24"/>
          <w:lang w:eastAsia="en-US"/>
        </w:rPr>
        <w:t xml:space="preserve"> год, </w:t>
      </w:r>
      <w:r w:rsidR="00B14991">
        <w:rPr>
          <w:rFonts w:eastAsia="Calibri"/>
          <w:sz w:val="24"/>
          <w:szCs w:val="24"/>
          <w:lang w:eastAsia="en-US"/>
        </w:rPr>
        <w:t>0,5</w:t>
      </w:r>
      <w:r w:rsidRPr="00A82AD3">
        <w:rPr>
          <w:rFonts w:eastAsia="Calibri"/>
          <w:sz w:val="24"/>
          <w:szCs w:val="24"/>
          <w:lang w:eastAsia="en-US"/>
        </w:rPr>
        <w:t xml:space="preserve"> </w:t>
      </w:r>
      <w:r w:rsidR="0077003D">
        <w:rPr>
          <w:rFonts w:eastAsia="Calibri"/>
          <w:sz w:val="24"/>
          <w:szCs w:val="24"/>
          <w:lang w:eastAsia="en-US"/>
        </w:rPr>
        <w:t>тыс.</w:t>
      </w:r>
      <w:r w:rsidR="009D4892">
        <w:rPr>
          <w:rFonts w:eastAsia="Calibri"/>
          <w:sz w:val="24"/>
          <w:szCs w:val="24"/>
          <w:lang w:eastAsia="en-US"/>
        </w:rPr>
        <w:t xml:space="preserve"> рублей на 202</w:t>
      </w:r>
      <w:r w:rsidR="0066099D">
        <w:rPr>
          <w:rFonts w:eastAsia="Calibri"/>
          <w:sz w:val="24"/>
          <w:szCs w:val="24"/>
          <w:lang w:eastAsia="en-US"/>
        </w:rPr>
        <w:t>5</w:t>
      </w:r>
      <w:r w:rsidR="00B14991">
        <w:rPr>
          <w:rFonts w:eastAsia="Calibri"/>
          <w:sz w:val="24"/>
          <w:szCs w:val="24"/>
          <w:lang w:eastAsia="en-US"/>
        </w:rPr>
        <w:t xml:space="preserve"> год,  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202</w:t>
      </w:r>
      <w:r w:rsidR="0066099D">
        <w:rPr>
          <w:rFonts w:eastAsia="Calibri"/>
          <w:sz w:val="24"/>
          <w:szCs w:val="24"/>
          <w:lang w:eastAsia="en-US"/>
        </w:rPr>
        <w:t>6</w:t>
      </w:r>
      <w:r w:rsidRPr="00A82AD3">
        <w:rPr>
          <w:rFonts w:eastAsia="Calibri"/>
          <w:sz w:val="24"/>
          <w:szCs w:val="24"/>
          <w:lang w:eastAsia="en-US"/>
        </w:rPr>
        <w:t xml:space="preserve"> год.</w:t>
      </w:r>
    </w:p>
    <w:p w:rsidR="009A3D12" w:rsidRPr="00A82AD3" w:rsidRDefault="009A3D12" w:rsidP="000A07C6">
      <w:pPr>
        <w:autoSpaceDE w:val="0"/>
        <w:autoSpaceDN w:val="0"/>
        <w:adjustRightInd w:val="0"/>
        <w:ind w:firstLine="709"/>
        <w:jc w:val="center"/>
        <w:outlineLvl w:val="0"/>
        <w:rPr>
          <w:sz w:val="24"/>
          <w:szCs w:val="24"/>
          <w:lang w:eastAsia="en-US"/>
        </w:rPr>
      </w:pPr>
      <w:r w:rsidRPr="00A82AD3">
        <w:rPr>
          <w:sz w:val="24"/>
          <w:szCs w:val="24"/>
          <w:lang w:eastAsia="en-US"/>
        </w:rPr>
        <w:t>РАЗДЕЛ</w:t>
      </w:r>
    </w:p>
    <w:p w:rsidR="009A3D12" w:rsidRPr="00A82AD3" w:rsidRDefault="009A3D12" w:rsidP="000A07C6">
      <w:pPr>
        <w:pStyle w:val="ConsPlusTitle"/>
        <w:jc w:val="center"/>
        <w:outlineLvl w:val="2"/>
        <w:rPr>
          <w:rFonts w:ascii="Times New Roman" w:hAnsi="Times New Roman"/>
          <w:sz w:val="24"/>
          <w:szCs w:val="24"/>
          <w:lang w:eastAsia="en-US"/>
        </w:rPr>
      </w:pPr>
      <w:r w:rsidRPr="00A82AD3">
        <w:rPr>
          <w:rFonts w:ascii="Times New Roman" w:hAnsi="Times New Roman"/>
          <w:sz w:val="24"/>
          <w:szCs w:val="24"/>
          <w:lang w:eastAsia="en-US"/>
        </w:rPr>
        <w:t>«ОБРАЗОВАНИЕ»</w:t>
      </w:r>
    </w:p>
    <w:p w:rsidR="000A07C6" w:rsidRPr="00A82AD3" w:rsidRDefault="000A07C6" w:rsidP="000A07C6">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lastRenderedPageBreak/>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«Образование» предусмотрены бюджетные ассигнования в </w:t>
      </w:r>
      <w:r>
        <w:rPr>
          <w:rFonts w:eastAsia="Calibri"/>
          <w:sz w:val="24"/>
          <w:szCs w:val="24"/>
          <w:lang w:eastAsia="en-US"/>
        </w:rPr>
        <w:t>2024</w:t>
      </w:r>
      <w:r w:rsidRPr="00A82AD3">
        <w:rPr>
          <w:rFonts w:eastAsia="Calibri"/>
          <w:sz w:val="24"/>
          <w:szCs w:val="24"/>
          <w:lang w:eastAsia="en-US"/>
        </w:rPr>
        <w:t xml:space="preserve"> году – </w:t>
      </w:r>
      <w:r>
        <w:rPr>
          <w:rFonts w:eastAsia="Calibri"/>
          <w:sz w:val="24"/>
          <w:szCs w:val="24"/>
          <w:lang w:eastAsia="en-US"/>
        </w:rPr>
        <w:t>30,0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в 202</w:t>
      </w:r>
      <w:r>
        <w:rPr>
          <w:rFonts w:eastAsia="Calibri"/>
          <w:sz w:val="24"/>
          <w:szCs w:val="24"/>
          <w:lang w:eastAsia="en-US"/>
        </w:rPr>
        <w:t>5-2026</w:t>
      </w:r>
      <w:r w:rsidRPr="00A82AD3">
        <w:rPr>
          <w:rFonts w:eastAsia="Calibri"/>
          <w:sz w:val="24"/>
          <w:szCs w:val="24"/>
          <w:lang w:eastAsia="en-US"/>
        </w:rPr>
        <w:t xml:space="preserve"> год</w:t>
      </w:r>
      <w:r>
        <w:rPr>
          <w:rFonts w:eastAsia="Calibri"/>
          <w:sz w:val="24"/>
          <w:szCs w:val="24"/>
          <w:lang w:eastAsia="en-US"/>
        </w:rPr>
        <w:t>ах</w:t>
      </w:r>
      <w:r w:rsidRPr="00A82AD3">
        <w:rPr>
          <w:rFonts w:eastAsia="Calibri"/>
          <w:sz w:val="24"/>
          <w:szCs w:val="24"/>
          <w:lang w:eastAsia="en-US"/>
        </w:rPr>
        <w:t xml:space="preserve"> –  </w:t>
      </w:r>
      <w:r>
        <w:rPr>
          <w:rFonts w:eastAsia="Calibri"/>
          <w:sz w:val="24"/>
          <w:szCs w:val="24"/>
          <w:lang w:eastAsia="en-US"/>
        </w:rPr>
        <w:t>1,0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w:t>
      </w:r>
      <w:r>
        <w:rPr>
          <w:rFonts w:eastAsia="Calibri"/>
          <w:sz w:val="24"/>
          <w:szCs w:val="24"/>
          <w:lang w:eastAsia="en-US"/>
        </w:rPr>
        <w:t>ежегодно</w:t>
      </w:r>
      <w:r w:rsidRPr="00A82AD3">
        <w:rPr>
          <w:rFonts w:eastAsia="Calibri"/>
          <w:sz w:val="24"/>
          <w:szCs w:val="24"/>
          <w:lang w:eastAsia="en-US"/>
        </w:rPr>
        <w:t>.</w:t>
      </w:r>
    </w:p>
    <w:p w:rsidR="009A3D12" w:rsidRPr="00A82AD3" w:rsidRDefault="00B14991" w:rsidP="00B14991">
      <w:pPr>
        <w:autoSpaceDE w:val="0"/>
        <w:autoSpaceDN w:val="0"/>
        <w:adjustRightInd w:val="0"/>
        <w:ind w:firstLine="709"/>
        <w:jc w:val="both"/>
        <w:rPr>
          <w:rFonts w:eastAsia="Calibri"/>
          <w:sz w:val="24"/>
          <w:szCs w:val="24"/>
          <w:lang w:eastAsia="en-US"/>
        </w:rPr>
      </w:pPr>
      <w:r>
        <w:rPr>
          <w:sz w:val="24"/>
          <w:szCs w:val="24"/>
        </w:rPr>
        <w:t xml:space="preserve"> </w:t>
      </w:r>
    </w:p>
    <w:p w:rsidR="009A3D12" w:rsidRPr="00A82AD3" w:rsidRDefault="009A3D12" w:rsidP="009A3D12">
      <w:pPr>
        <w:autoSpaceDE w:val="0"/>
        <w:autoSpaceDN w:val="0"/>
        <w:adjustRightInd w:val="0"/>
        <w:ind w:firstLine="709"/>
        <w:jc w:val="center"/>
        <w:rPr>
          <w:b/>
          <w:sz w:val="24"/>
          <w:szCs w:val="24"/>
        </w:rPr>
      </w:pPr>
      <w:r w:rsidRPr="00A82AD3">
        <w:rPr>
          <w:b/>
          <w:sz w:val="24"/>
          <w:szCs w:val="24"/>
        </w:rPr>
        <w:t>РАЗДЕЛ</w:t>
      </w:r>
    </w:p>
    <w:p w:rsidR="009A3D12" w:rsidRPr="00A82AD3" w:rsidRDefault="009A3D12" w:rsidP="009A3D12">
      <w:pPr>
        <w:autoSpaceDE w:val="0"/>
        <w:autoSpaceDN w:val="0"/>
        <w:adjustRightInd w:val="0"/>
        <w:ind w:firstLine="709"/>
        <w:jc w:val="center"/>
        <w:rPr>
          <w:b/>
          <w:sz w:val="24"/>
          <w:szCs w:val="24"/>
        </w:rPr>
      </w:pPr>
      <w:r w:rsidRPr="00A82AD3">
        <w:rPr>
          <w:b/>
          <w:sz w:val="24"/>
          <w:szCs w:val="24"/>
        </w:rPr>
        <w:t xml:space="preserve"> «КУЛЬТУРА, КИНЕМАТОГРАФИЯ»</w:t>
      </w:r>
    </w:p>
    <w:p w:rsidR="000A07C6" w:rsidRPr="00A82AD3" w:rsidRDefault="000A07C6" w:rsidP="000A07C6">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«Культура, кинематография» предусмотрены бюджетные ассигнования в </w:t>
      </w:r>
      <w:r>
        <w:rPr>
          <w:rFonts w:eastAsia="Calibri"/>
          <w:sz w:val="24"/>
          <w:szCs w:val="24"/>
          <w:lang w:eastAsia="en-US"/>
        </w:rPr>
        <w:t>2024</w:t>
      </w:r>
      <w:r w:rsidRPr="00A82AD3">
        <w:rPr>
          <w:rFonts w:eastAsia="Calibri"/>
          <w:sz w:val="24"/>
          <w:szCs w:val="24"/>
          <w:lang w:eastAsia="en-US"/>
        </w:rPr>
        <w:t xml:space="preserve"> году в сумме </w:t>
      </w:r>
      <w:r>
        <w:rPr>
          <w:rFonts w:eastAsia="Calibri"/>
          <w:sz w:val="24"/>
          <w:szCs w:val="24"/>
          <w:lang w:eastAsia="en-US"/>
        </w:rPr>
        <w:t>1900,0</w:t>
      </w:r>
      <w:r w:rsidRPr="00A82AD3">
        <w:rPr>
          <w:rFonts w:eastAsia="Calibri"/>
          <w:sz w:val="24"/>
          <w:szCs w:val="24"/>
          <w:lang w:eastAsia="en-US"/>
        </w:rPr>
        <w:t xml:space="preserve"> </w:t>
      </w:r>
      <w:r>
        <w:rPr>
          <w:rFonts w:eastAsia="Calibri"/>
          <w:sz w:val="24"/>
          <w:szCs w:val="24"/>
          <w:lang w:eastAsia="en-US"/>
        </w:rPr>
        <w:t>тыс. рублей, в 2025</w:t>
      </w:r>
      <w:r w:rsidRPr="00A82AD3">
        <w:rPr>
          <w:rFonts w:eastAsia="Calibri"/>
          <w:sz w:val="24"/>
          <w:szCs w:val="24"/>
          <w:lang w:eastAsia="en-US"/>
        </w:rPr>
        <w:t xml:space="preserve"> году в сумме </w:t>
      </w:r>
      <w:r>
        <w:rPr>
          <w:rFonts w:eastAsia="Calibri"/>
          <w:sz w:val="24"/>
          <w:szCs w:val="24"/>
          <w:lang w:eastAsia="en-US"/>
        </w:rPr>
        <w:t>1615,8</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и в 202</w:t>
      </w:r>
      <w:r>
        <w:rPr>
          <w:rFonts w:eastAsia="Calibri"/>
          <w:sz w:val="24"/>
          <w:szCs w:val="24"/>
          <w:lang w:eastAsia="en-US"/>
        </w:rPr>
        <w:t>6</w:t>
      </w:r>
      <w:r w:rsidRPr="00A82AD3">
        <w:rPr>
          <w:rFonts w:eastAsia="Calibri"/>
          <w:sz w:val="24"/>
          <w:szCs w:val="24"/>
          <w:lang w:eastAsia="en-US"/>
        </w:rPr>
        <w:t xml:space="preserve"> году в сумме </w:t>
      </w:r>
      <w:r>
        <w:rPr>
          <w:rFonts w:eastAsia="Calibri"/>
          <w:sz w:val="24"/>
          <w:szCs w:val="24"/>
          <w:lang w:eastAsia="en-US"/>
        </w:rPr>
        <w:t>800,0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w:t>
      </w:r>
    </w:p>
    <w:p w:rsidR="000A07C6" w:rsidRPr="00A82AD3" w:rsidRDefault="000A07C6" w:rsidP="000A07C6">
      <w:pPr>
        <w:ind w:firstLine="709"/>
        <w:jc w:val="both"/>
        <w:rPr>
          <w:spacing w:val="-1"/>
          <w:sz w:val="24"/>
          <w:szCs w:val="24"/>
        </w:rPr>
      </w:pPr>
      <w:r w:rsidRPr="00A82AD3">
        <w:rPr>
          <w:spacing w:val="-1"/>
          <w:sz w:val="24"/>
          <w:szCs w:val="24"/>
        </w:rPr>
        <w:t>Расходы по разделу будут направлены на:</w:t>
      </w:r>
    </w:p>
    <w:p w:rsidR="000A07C6" w:rsidRPr="008A18A8" w:rsidRDefault="000A07C6" w:rsidP="000A07C6">
      <w:pPr>
        <w:ind w:firstLine="709"/>
        <w:jc w:val="both"/>
        <w:rPr>
          <w:color w:val="000000"/>
          <w:sz w:val="24"/>
          <w:szCs w:val="24"/>
        </w:rPr>
      </w:pPr>
      <w:r w:rsidRPr="008A18A8">
        <w:rPr>
          <w:sz w:val="24"/>
          <w:szCs w:val="24"/>
        </w:rPr>
        <w:t xml:space="preserve">финансовое обеспечение выполнения </w:t>
      </w:r>
      <w:r>
        <w:rPr>
          <w:sz w:val="24"/>
          <w:szCs w:val="24"/>
        </w:rPr>
        <w:t>муниципальных</w:t>
      </w:r>
      <w:r w:rsidRPr="008A18A8">
        <w:rPr>
          <w:sz w:val="24"/>
          <w:szCs w:val="24"/>
        </w:rPr>
        <w:t xml:space="preserve"> заданий бюджетным учреждени</w:t>
      </w:r>
      <w:r>
        <w:rPr>
          <w:sz w:val="24"/>
          <w:szCs w:val="24"/>
        </w:rPr>
        <w:t>е</w:t>
      </w:r>
      <w:r w:rsidRPr="008A18A8">
        <w:rPr>
          <w:sz w:val="24"/>
          <w:szCs w:val="24"/>
        </w:rPr>
        <w:t xml:space="preserve">м культуры </w:t>
      </w:r>
      <w:r>
        <w:rPr>
          <w:sz w:val="24"/>
          <w:szCs w:val="24"/>
        </w:rPr>
        <w:t xml:space="preserve">Калитвенского сельского поселения </w:t>
      </w:r>
      <w:r w:rsidRPr="00A82AD3">
        <w:rPr>
          <w:rFonts w:eastAsia="Calibri"/>
          <w:sz w:val="24"/>
          <w:szCs w:val="24"/>
          <w:lang w:eastAsia="en-US"/>
        </w:rPr>
        <w:t xml:space="preserve">в </w:t>
      </w:r>
      <w:r>
        <w:rPr>
          <w:rFonts w:eastAsia="Calibri"/>
          <w:sz w:val="24"/>
          <w:szCs w:val="24"/>
          <w:lang w:eastAsia="en-US"/>
        </w:rPr>
        <w:t>2024</w:t>
      </w:r>
      <w:r w:rsidRPr="00A82AD3">
        <w:rPr>
          <w:rFonts w:eastAsia="Calibri"/>
          <w:sz w:val="24"/>
          <w:szCs w:val="24"/>
          <w:lang w:eastAsia="en-US"/>
        </w:rPr>
        <w:t xml:space="preserve"> году в сумме </w:t>
      </w:r>
      <w:r>
        <w:rPr>
          <w:rFonts w:eastAsia="Calibri"/>
          <w:sz w:val="24"/>
          <w:szCs w:val="24"/>
          <w:lang w:eastAsia="en-US"/>
        </w:rPr>
        <w:t>1900,0</w:t>
      </w:r>
      <w:r w:rsidRPr="00A82AD3">
        <w:rPr>
          <w:rFonts w:eastAsia="Calibri"/>
          <w:sz w:val="24"/>
          <w:szCs w:val="24"/>
          <w:lang w:eastAsia="en-US"/>
        </w:rPr>
        <w:t xml:space="preserve"> </w:t>
      </w:r>
      <w:r>
        <w:rPr>
          <w:rFonts w:eastAsia="Calibri"/>
          <w:sz w:val="24"/>
          <w:szCs w:val="24"/>
          <w:lang w:eastAsia="en-US"/>
        </w:rPr>
        <w:t>тыс. рублей, в 2025</w:t>
      </w:r>
      <w:r w:rsidRPr="00A82AD3">
        <w:rPr>
          <w:rFonts w:eastAsia="Calibri"/>
          <w:sz w:val="24"/>
          <w:szCs w:val="24"/>
          <w:lang w:eastAsia="en-US"/>
        </w:rPr>
        <w:t xml:space="preserve"> году в сумме </w:t>
      </w:r>
      <w:r>
        <w:rPr>
          <w:rFonts w:eastAsia="Calibri"/>
          <w:sz w:val="24"/>
          <w:szCs w:val="24"/>
          <w:lang w:eastAsia="en-US"/>
        </w:rPr>
        <w:t>1615,8</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и в 202</w:t>
      </w:r>
      <w:r>
        <w:rPr>
          <w:rFonts w:eastAsia="Calibri"/>
          <w:sz w:val="24"/>
          <w:szCs w:val="24"/>
          <w:lang w:eastAsia="en-US"/>
        </w:rPr>
        <w:t>6</w:t>
      </w:r>
      <w:r w:rsidRPr="00A82AD3">
        <w:rPr>
          <w:rFonts w:eastAsia="Calibri"/>
          <w:sz w:val="24"/>
          <w:szCs w:val="24"/>
          <w:lang w:eastAsia="en-US"/>
        </w:rPr>
        <w:t xml:space="preserve"> году в сумме </w:t>
      </w:r>
      <w:r>
        <w:rPr>
          <w:rFonts w:eastAsia="Calibri"/>
          <w:sz w:val="24"/>
          <w:szCs w:val="24"/>
          <w:lang w:eastAsia="en-US"/>
        </w:rPr>
        <w:t>800,0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w:t>
      </w:r>
      <w:r w:rsidRPr="008A18A8">
        <w:rPr>
          <w:spacing w:val="-1"/>
          <w:sz w:val="24"/>
          <w:szCs w:val="24"/>
        </w:rPr>
        <w:t xml:space="preserve">, что позволит </w:t>
      </w:r>
      <w:r>
        <w:rPr>
          <w:spacing w:val="-1"/>
          <w:sz w:val="24"/>
          <w:szCs w:val="24"/>
        </w:rPr>
        <w:t>о</w:t>
      </w:r>
      <w:r w:rsidRPr="008A18A8">
        <w:rPr>
          <w:color w:val="000000"/>
          <w:sz w:val="24"/>
          <w:szCs w:val="24"/>
        </w:rPr>
        <w:t xml:space="preserve">казать поддержку учреждениям культуры в целях качественного предоставления населению </w:t>
      </w:r>
      <w:r>
        <w:rPr>
          <w:color w:val="000000"/>
          <w:sz w:val="24"/>
          <w:szCs w:val="24"/>
        </w:rPr>
        <w:t>Калитвенского сельского поселения</w:t>
      </w:r>
      <w:r w:rsidRPr="008A18A8">
        <w:rPr>
          <w:color w:val="000000"/>
          <w:sz w:val="24"/>
          <w:szCs w:val="24"/>
        </w:rPr>
        <w:t xml:space="preserve"> </w:t>
      </w:r>
      <w:r>
        <w:rPr>
          <w:color w:val="000000"/>
          <w:sz w:val="24"/>
          <w:szCs w:val="24"/>
        </w:rPr>
        <w:t>муниципальных</w:t>
      </w:r>
      <w:r w:rsidRPr="008A18A8">
        <w:rPr>
          <w:color w:val="000000"/>
          <w:sz w:val="24"/>
          <w:szCs w:val="24"/>
        </w:rPr>
        <w:t xml:space="preserve"> услуг в сфере культуры;</w:t>
      </w:r>
    </w:p>
    <w:p w:rsidR="000A07C6" w:rsidRPr="00A82AD3" w:rsidRDefault="000A07C6" w:rsidP="000A07C6">
      <w:pPr>
        <w:ind w:firstLine="709"/>
        <w:jc w:val="both"/>
        <w:rPr>
          <w:sz w:val="24"/>
          <w:szCs w:val="24"/>
        </w:rPr>
      </w:pPr>
    </w:p>
    <w:p w:rsidR="000A07C6" w:rsidRPr="00A82AD3" w:rsidRDefault="000A07C6" w:rsidP="000A07C6">
      <w:pPr>
        <w:autoSpaceDE w:val="0"/>
        <w:autoSpaceDN w:val="0"/>
        <w:adjustRightInd w:val="0"/>
        <w:jc w:val="center"/>
        <w:outlineLvl w:val="2"/>
        <w:rPr>
          <w:b/>
          <w:sz w:val="24"/>
          <w:szCs w:val="24"/>
        </w:rPr>
      </w:pPr>
      <w:r w:rsidRPr="00A82AD3">
        <w:rPr>
          <w:b/>
          <w:sz w:val="24"/>
          <w:szCs w:val="24"/>
        </w:rPr>
        <w:t>РАЗДЕЛ</w:t>
      </w:r>
    </w:p>
    <w:p w:rsidR="000A07C6" w:rsidRPr="00A82AD3" w:rsidRDefault="000A07C6" w:rsidP="000A07C6">
      <w:pPr>
        <w:autoSpaceDE w:val="0"/>
        <w:autoSpaceDN w:val="0"/>
        <w:adjustRightInd w:val="0"/>
        <w:jc w:val="center"/>
        <w:outlineLvl w:val="2"/>
        <w:rPr>
          <w:b/>
          <w:bCs/>
          <w:sz w:val="24"/>
          <w:szCs w:val="24"/>
          <w:lang w:eastAsia="en-US"/>
        </w:rPr>
      </w:pPr>
      <w:r w:rsidRPr="00A82AD3">
        <w:rPr>
          <w:b/>
          <w:sz w:val="24"/>
          <w:szCs w:val="24"/>
        </w:rPr>
        <w:t>«ФИЗИЧЕСКАЯ КУЛЬТУРА И СПОРТ</w:t>
      </w:r>
      <w:r w:rsidRPr="00A82AD3">
        <w:rPr>
          <w:b/>
          <w:bCs/>
          <w:sz w:val="24"/>
          <w:szCs w:val="24"/>
          <w:lang w:eastAsia="en-US"/>
        </w:rPr>
        <w:t>»</w:t>
      </w:r>
    </w:p>
    <w:p w:rsidR="000A07C6" w:rsidRPr="008A18A8" w:rsidRDefault="000A07C6" w:rsidP="000A07C6">
      <w:pPr>
        <w:autoSpaceDE w:val="0"/>
        <w:autoSpaceDN w:val="0"/>
        <w:adjustRightInd w:val="0"/>
        <w:ind w:firstLine="709"/>
        <w:jc w:val="both"/>
        <w:outlineLvl w:val="0"/>
        <w:rPr>
          <w:sz w:val="24"/>
          <w:szCs w:val="24"/>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«Физическая культура и спорт» предусмотрены бюджетные ассигнования в </w:t>
      </w:r>
      <w:r>
        <w:rPr>
          <w:rFonts w:eastAsia="Calibri"/>
          <w:sz w:val="24"/>
          <w:szCs w:val="24"/>
          <w:lang w:eastAsia="en-US"/>
        </w:rPr>
        <w:t>2024</w:t>
      </w:r>
      <w:r w:rsidRPr="00A82AD3">
        <w:rPr>
          <w:rFonts w:eastAsia="Calibri"/>
          <w:sz w:val="24"/>
          <w:szCs w:val="24"/>
          <w:lang w:eastAsia="en-US"/>
        </w:rPr>
        <w:t xml:space="preserve"> году – </w:t>
      </w:r>
      <w:r>
        <w:rPr>
          <w:rFonts w:eastAsia="Calibri"/>
          <w:sz w:val="24"/>
          <w:szCs w:val="24"/>
          <w:lang w:eastAsia="en-US"/>
        </w:rPr>
        <w:t>2045,0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в 202</w:t>
      </w:r>
      <w:r>
        <w:rPr>
          <w:rFonts w:eastAsia="Calibri"/>
          <w:sz w:val="24"/>
          <w:szCs w:val="24"/>
          <w:lang w:eastAsia="en-US"/>
        </w:rPr>
        <w:t>5</w:t>
      </w:r>
      <w:r w:rsidRPr="00A82AD3">
        <w:rPr>
          <w:rFonts w:eastAsia="Calibri"/>
          <w:sz w:val="24"/>
          <w:szCs w:val="24"/>
          <w:lang w:eastAsia="en-US"/>
        </w:rPr>
        <w:t xml:space="preserve">– </w:t>
      </w:r>
      <w:r>
        <w:rPr>
          <w:rFonts w:eastAsia="Calibri"/>
          <w:sz w:val="24"/>
          <w:szCs w:val="24"/>
          <w:lang w:eastAsia="en-US"/>
        </w:rPr>
        <w:t>45,0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w:t>
      </w:r>
      <w:r>
        <w:rPr>
          <w:rFonts w:eastAsia="Calibri"/>
          <w:sz w:val="24"/>
          <w:szCs w:val="24"/>
          <w:lang w:eastAsia="en-US"/>
        </w:rPr>
        <w:t xml:space="preserve">, </w:t>
      </w:r>
      <w:r w:rsidRPr="008A18A8">
        <w:rPr>
          <w:sz w:val="24"/>
          <w:szCs w:val="24"/>
        </w:rPr>
        <w:t xml:space="preserve"> </w:t>
      </w:r>
      <w:r w:rsidRPr="00A82AD3">
        <w:rPr>
          <w:rFonts w:eastAsia="Calibri"/>
          <w:sz w:val="24"/>
          <w:szCs w:val="24"/>
          <w:lang w:eastAsia="en-US"/>
        </w:rPr>
        <w:t>в 202</w:t>
      </w:r>
      <w:r>
        <w:rPr>
          <w:rFonts w:eastAsia="Calibri"/>
          <w:sz w:val="24"/>
          <w:szCs w:val="24"/>
          <w:lang w:eastAsia="en-US"/>
        </w:rPr>
        <w:t>6</w:t>
      </w:r>
      <w:r w:rsidRPr="00A82AD3">
        <w:rPr>
          <w:rFonts w:eastAsia="Calibri"/>
          <w:sz w:val="24"/>
          <w:szCs w:val="24"/>
          <w:lang w:eastAsia="en-US"/>
        </w:rPr>
        <w:t xml:space="preserve">– </w:t>
      </w:r>
      <w:r>
        <w:rPr>
          <w:rFonts w:eastAsia="Calibri"/>
          <w:sz w:val="24"/>
          <w:szCs w:val="24"/>
          <w:lang w:eastAsia="en-US"/>
        </w:rPr>
        <w:t>3,0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w:t>
      </w:r>
      <w:r>
        <w:rPr>
          <w:rFonts w:eastAsia="Calibri"/>
          <w:sz w:val="24"/>
          <w:szCs w:val="24"/>
          <w:lang w:eastAsia="en-US"/>
        </w:rPr>
        <w:t>.</w:t>
      </w:r>
      <w:r w:rsidRPr="008A18A8">
        <w:rPr>
          <w:sz w:val="24"/>
          <w:szCs w:val="24"/>
        </w:rPr>
        <w:t xml:space="preserve"> В целях содейс</w:t>
      </w:r>
      <w:r>
        <w:rPr>
          <w:sz w:val="24"/>
          <w:szCs w:val="24"/>
        </w:rPr>
        <w:t xml:space="preserve">твия развитию массового спорта </w:t>
      </w:r>
      <w:r w:rsidRPr="008A18A8">
        <w:rPr>
          <w:sz w:val="24"/>
          <w:szCs w:val="24"/>
        </w:rPr>
        <w:t>проектом учтены расходы на реализацию следующих мероприятий и направлений:</w:t>
      </w:r>
    </w:p>
    <w:p w:rsidR="000A07C6" w:rsidRPr="008A18A8" w:rsidRDefault="000A07C6" w:rsidP="000A07C6">
      <w:pPr>
        <w:autoSpaceDE w:val="0"/>
        <w:autoSpaceDN w:val="0"/>
        <w:adjustRightInd w:val="0"/>
        <w:ind w:firstLine="709"/>
        <w:jc w:val="both"/>
        <w:rPr>
          <w:rFonts w:eastAsiaTheme="minorHAnsi"/>
          <w:sz w:val="24"/>
          <w:szCs w:val="24"/>
          <w:lang w:eastAsia="en-US"/>
        </w:rPr>
      </w:pPr>
      <w:r w:rsidRPr="008A18A8">
        <w:rPr>
          <w:rFonts w:eastAsiaTheme="minorHAnsi"/>
          <w:sz w:val="24"/>
          <w:szCs w:val="24"/>
          <w:lang w:eastAsia="en-US"/>
        </w:rPr>
        <w:t xml:space="preserve">выплата </w:t>
      </w:r>
      <w:r>
        <w:rPr>
          <w:rFonts w:eastAsiaTheme="minorHAnsi"/>
          <w:sz w:val="24"/>
          <w:szCs w:val="24"/>
          <w:lang w:eastAsia="en-US"/>
        </w:rPr>
        <w:t>компенсации взамен питания</w:t>
      </w:r>
      <w:r w:rsidRPr="008A18A8">
        <w:rPr>
          <w:rFonts w:eastAsiaTheme="minorHAnsi"/>
          <w:sz w:val="24"/>
          <w:szCs w:val="24"/>
          <w:lang w:eastAsia="en-US"/>
        </w:rPr>
        <w:t xml:space="preserve"> спортсменам </w:t>
      </w:r>
      <w:r>
        <w:rPr>
          <w:rFonts w:eastAsiaTheme="minorHAnsi"/>
          <w:sz w:val="24"/>
          <w:szCs w:val="24"/>
          <w:lang w:eastAsia="en-US"/>
        </w:rPr>
        <w:t xml:space="preserve">Калитвенского сельского поселения </w:t>
      </w:r>
      <w:r w:rsidRPr="008A18A8">
        <w:rPr>
          <w:sz w:val="24"/>
          <w:szCs w:val="24"/>
          <w:lang w:eastAsia="en-US"/>
        </w:rPr>
        <w:t xml:space="preserve">– </w:t>
      </w:r>
      <w:r w:rsidRPr="008A18A8">
        <w:rPr>
          <w:rFonts w:eastAsiaTheme="minorHAnsi"/>
          <w:sz w:val="24"/>
          <w:szCs w:val="24"/>
          <w:lang w:eastAsia="en-US"/>
        </w:rPr>
        <w:t xml:space="preserve">в </w:t>
      </w:r>
      <w:r>
        <w:rPr>
          <w:rFonts w:eastAsiaTheme="minorHAnsi"/>
          <w:sz w:val="24"/>
          <w:szCs w:val="24"/>
          <w:lang w:eastAsia="en-US"/>
        </w:rPr>
        <w:t xml:space="preserve">2024 году 30,0 тыс.рублей, на </w:t>
      </w:r>
      <w:r>
        <w:rPr>
          <w:rFonts w:eastAsia="Calibri"/>
          <w:sz w:val="24"/>
          <w:szCs w:val="24"/>
          <w:lang w:eastAsia="en-US"/>
        </w:rPr>
        <w:t xml:space="preserve">2025 </w:t>
      </w:r>
      <w:r>
        <w:rPr>
          <w:rFonts w:eastAsiaTheme="minorHAnsi"/>
          <w:sz w:val="24"/>
          <w:szCs w:val="24"/>
          <w:lang w:eastAsia="en-US"/>
        </w:rPr>
        <w:t>год 30,0 тыс</w:t>
      </w:r>
      <w:r w:rsidRPr="008A18A8">
        <w:rPr>
          <w:rFonts w:eastAsiaTheme="minorHAnsi"/>
          <w:sz w:val="24"/>
          <w:szCs w:val="24"/>
          <w:lang w:eastAsia="en-US"/>
        </w:rPr>
        <w:t>.рублей</w:t>
      </w:r>
      <w:r>
        <w:rPr>
          <w:rFonts w:eastAsiaTheme="minorHAnsi"/>
          <w:sz w:val="24"/>
          <w:szCs w:val="24"/>
          <w:lang w:eastAsia="en-US"/>
        </w:rPr>
        <w:t>,</w:t>
      </w:r>
      <w:r w:rsidRPr="0066099D">
        <w:rPr>
          <w:rFonts w:eastAsiaTheme="minorHAnsi"/>
          <w:sz w:val="24"/>
          <w:szCs w:val="24"/>
          <w:lang w:eastAsia="en-US"/>
        </w:rPr>
        <w:t xml:space="preserve"> </w:t>
      </w:r>
      <w:r>
        <w:rPr>
          <w:rFonts w:eastAsiaTheme="minorHAnsi"/>
          <w:sz w:val="24"/>
          <w:szCs w:val="24"/>
          <w:lang w:eastAsia="en-US"/>
        </w:rPr>
        <w:t xml:space="preserve">на </w:t>
      </w:r>
      <w:r>
        <w:rPr>
          <w:rFonts w:eastAsia="Calibri"/>
          <w:sz w:val="24"/>
          <w:szCs w:val="24"/>
          <w:lang w:eastAsia="en-US"/>
        </w:rPr>
        <w:t xml:space="preserve">2026 </w:t>
      </w:r>
      <w:r>
        <w:rPr>
          <w:rFonts w:eastAsiaTheme="minorHAnsi"/>
          <w:sz w:val="24"/>
          <w:szCs w:val="24"/>
          <w:lang w:eastAsia="en-US"/>
        </w:rPr>
        <w:t>год 2,0 тыс</w:t>
      </w:r>
      <w:r w:rsidRPr="008A18A8">
        <w:rPr>
          <w:rFonts w:eastAsiaTheme="minorHAnsi"/>
          <w:sz w:val="24"/>
          <w:szCs w:val="24"/>
          <w:lang w:eastAsia="en-US"/>
        </w:rPr>
        <w:t>.рублей;</w:t>
      </w:r>
    </w:p>
    <w:p w:rsidR="000A07C6" w:rsidRDefault="000A07C6" w:rsidP="000A07C6">
      <w:pPr>
        <w:ind w:firstLine="709"/>
        <w:jc w:val="both"/>
        <w:rPr>
          <w:sz w:val="24"/>
          <w:szCs w:val="24"/>
          <w:lang w:eastAsia="en-US"/>
        </w:rPr>
      </w:pPr>
      <w:r>
        <w:rPr>
          <w:sz w:val="24"/>
          <w:szCs w:val="24"/>
        </w:rPr>
        <w:t xml:space="preserve">аренда транспортного средства для доставки спортсменов к месту проведения  соревнований </w:t>
      </w:r>
      <w:r w:rsidRPr="008A18A8">
        <w:rPr>
          <w:sz w:val="24"/>
          <w:szCs w:val="24"/>
          <w:lang w:eastAsia="en-US"/>
        </w:rPr>
        <w:t>–</w:t>
      </w:r>
      <w:r w:rsidRPr="008A18A8">
        <w:rPr>
          <w:sz w:val="24"/>
          <w:szCs w:val="24"/>
        </w:rPr>
        <w:t xml:space="preserve"> </w:t>
      </w:r>
      <w:r w:rsidRPr="008A18A8">
        <w:rPr>
          <w:rFonts w:eastAsiaTheme="minorHAnsi"/>
          <w:sz w:val="24"/>
          <w:szCs w:val="24"/>
          <w:lang w:eastAsia="en-US"/>
        </w:rPr>
        <w:t xml:space="preserve">в </w:t>
      </w:r>
      <w:r>
        <w:rPr>
          <w:rFonts w:eastAsiaTheme="minorHAnsi"/>
          <w:sz w:val="24"/>
          <w:szCs w:val="24"/>
          <w:lang w:eastAsia="en-US"/>
        </w:rPr>
        <w:t xml:space="preserve">2024 году 15,0 тыс.рублей, на </w:t>
      </w:r>
      <w:r>
        <w:rPr>
          <w:rFonts w:eastAsia="Calibri"/>
          <w:sz w:val="24"/>
          <w:szCs w:val="24"/>
          <w:lang w:eastAsia="en-US"/>
        </w:rPr>
        <w:t xml:space="preserve">2025 </w:t>
      </w:r>
      <w:r>
        <w:rPr>
          <w:rFonts w:eastAsiaTheme="minorHAnsi"/>
          <w:sz w:val="24"/>
          <w:szCs w:val="24"/>
          <w:lang w:eastAsia="en-US"/>
        </w:rPr>
        <w:t>год 15,0 тыс</w:t>
      </w:r>
      <w:r w:rsidRPr="008A18A8">
        <w:rPr>
          <w:rFonts w:eastAsiaTheme="minorHAnsi"/>
          <w:sz w:val="24"/>
          <w:szCs w:val="24"/>
          <w:lang w:eastAsia="en-US"/>
        </w:rPr>
        <w:t>.рублей</w:t>
      </w:r>
      <w:r>
        <w:rPr>
          <w:rFonts w:eastAsiaTheme="minorHAnsi"/>
          <w:sz w:val="24"/>
          <w:szCs w:val="24"/>
          <w:lang w:eastAsia="en-US"/>
        </w:rPr>
        <w:t>,</w:t>
      </w:r>
      <w:r w:rsidRPr="0066099D">
        <w:rPr>
          <w:rFonts w:eastAsiaTheme="minorHAnsi"/>
          <w:sz w:val="24"/>
          <w:szCs w:val="24"/>
          <w:lang w:eastAsia="en-US"/>
        </w:rPr>
        <w:t xml:space="preserve"> </w:t>
      </w:r>
      <w:r>
        <w:rPr>
          <w:rFonts w:eastAsiaTheme="minorHAnsi"/>
          <w:sz w:val="24"/>
          <w:szCs w:val="24"/>
          <w:lang w:eastAsia="en-US"/>
        </w:rPr>
        <w:t xml:space="preserve">на </w:t>
      </w:r>
      <w:r>
        <w:rPr>
          <w:rFonts w:eastAsia="Calibri"/>
          <w:sz w:val="24"/>
          <w:szCs w:val="24"/>
          <w:lang w:eastAsia="en-US"/>
        </w:rPr>
        <w:t xml:space="preserve">2026 </w:t>
      </w:r>
      <w:r>
        <w:rPr>
          <w:rFonts w:eastAsiaTheme="minorHAnsi"/>
          <w:sz w:val="24"/>
          <w:szCs w:val="24"/>
          <w:lang w:eastAsia="en-US"/>
        </w:rPr>
        <w:t>год 1,0 тыс</w:t>
      </w:r>
      <w:r w:rsidRPr="008A18A8">
        <w:rPr>
          <w:rFonts w:eastAsiaTheme="minorHAnsi"/>
          <w:sz w:val="24"/>
          <w:szCs w:val="24"/>
          <w:lang w:eastAsia="en-US"/>
        </w:rPr>
        <w:t>.рублей</w:t>
      </w:r>
      <w:r>
        <w:rPr>
          <w:sz w:val="24"/>
          <w:szCs w:val="24"/>
          <w:lang w:eastAsia="en-US"/>
        </w:rPr>
        <w:t>;</w:t>
      </w:r>
    </w:p>
    <w:p w:rsidR="000A07C6" w:rsidRPr="008A18A8" w:rsidRDefault="000A07C6" w:rsidP="000A07C6">
      <w:pPr>
        <w:autoSpaceDE w:val="0"/>
        <w:autoSpaceDN w:val="0"/>
        <w:adjustRightInd w:val="0"/>
        <w:ind w:firstLine="709"/>
        <w:jc w:val="both"/>
        <w:rPr>
          <w:rFonts w:eastAsiaTheme="minorHAnsi"/>
          <w:sz w:val="24"/>
          <w:szCs w:val="24"/>
          <w:lang w:eastAsia="en-US"/>
        </w:rPr>
      </w:pPr>
      <w:r>
        <w:rPr>
          <w:rFonts w:eastAsiaTheme="minorHAnsi"/>
          <w:sz w:val="24"/>
          <w:szCs w:val="24"/>
          <w:lang w:eastAsia="en-US"/>
        </w:rPr>
        <w:t>р</w:t>
      </w:r>
      <w:r w:rsidRPr="007D2C49">
        <w:rPr>
          <w:rFonts w:eastAsiaTheme="minorHAnsi"/>
          <w:sz w:val="24"/>
          <w:szCs w:val="24"/>
          <w:lang w:eastAsia="en-US"/>
        </w:rPr>
        <w:t>асходы на устройство спортивной площадки с размещением уличного спортивного комплекса по адресу: Каменский район, ст. Калитвенская, на против ул.Кирова, 37</w:t>
      </w:r>
      <w:r w:rsidRPr="008A18A8">
        <w:rPr>
          <w:sz w:val="24"/>
          <w:szCs w:val="24"/>
          <w:lang w:eastAsia="en-US"/>
        </w:rPr>
        <w:t xml:space="preserve">– </w:t>
      </w:r>
      <w:r w:rsidRPr="008A18A8">
        <w:rPr>
          <w:rFonts w:eastAsiaTheme="minorHAnsi"/>
          <w:sz w:val="24"/>
          <w:szCs w:val="24"/>
          <w:lang w:eastAsia="en-US"/>
        </w:rPr>
        <w:t xml:space="preserve">в </w:t>
      </w:r>
      <w:r>
        <w:rPr>
          <w:rFonts w:eastAsiaTheme="minorHAnsi"/>
          <w:sz w:val="24"/>
          <w:szCs w:val="24"/>
          <w:lang w:eastAsia="en-US"/>
        </w:rPr>
        <w:t xml:space="preserve">2024 году 2000,0 тыс.рублей, на </w:t>
      </w:r>
      <w:r>
        <w:rPr>
          <w:rFonts w:eastAsia="Calibri"/>
          <w:sz w:val="24"/>
          <w:szCs w:val="24"/>
          <w:lang w:eastAsia="en-US"/>
        </w:rPr>
        <w:t>2025 -</w:t>
      </w:r>
      <w:r>
        <w:rPr>
          <w:rFonts w:eastAsiaTheme="minorHAnsi"/>
          <w:sz w:val="24"/>
          <w:szCs w:val="24"/>
          <w:lang w:eastAsia="en-US"/>
        </w:rPr>
        <w:t xml:space="preserve"> </w:t>
      </w:r>
      <w:r>
        <w:rPr>
          <w:rFonts w:eastAsia="Calibri"/>
          <w:sz w:val="24"/>
          <w:szCs w:val="24"/>
          <w:lang w:eastAsia="en-US"/>
        </w:rPr>
        <w:t xml:space="preserve">2026 </w:t>
      </w:r>
      <w:r>
        <w:rPr>
          <w:rFonts w:eastAsiaTheme="minorHAnsi"/>
          <w:sz w:val="24"/>
          <w:szCs w:val="24"/>
          <w:lang w:eastAsia="en-US"/>
        </w:rPr>
        <w:t>год 0,0 тыс</w:t>
      </w:r>
      <w:r w:rsidRPr="008A18A8">
        <w:rPr>
          <w:rFonts w:eastAsiaTheme="minorHAnsi"/>
          <w:sz w:val="24"/>
          <w:szCs w:val="24"/>
          <w:lang w:eastAsia="en-US"/>
        </w:rPr>
        <w:t>.рублей;</w:t>
      </w:r>
    </w:p>
    <w:p w:rsidR="009D4892" w:rsidRPr="00A82AD3" w:rsidRDefault="009D4892" w:rsidP="006F638F">
      <w:pPr>
        <w:widowControl w:val="0"/>
        <w:tabs>
          <w:tab w:val="left" w:pos="90"/>
          <w:tab w:val="center" w:pos="5970"/>
          <w:tab w:val="center" w:pos="6532"/>
          <w:tab w:val="right" w:pos="8670"/>
          <w:tab w:val="right" w:pos="10545"/>
        </w:tabs>
        <w:autoSpaceDE w:val="0"/>
        <w:autoSpaceDN w:val="0"/>
        <w:adjustRightInd w:val="0"/>
        <w:jc w:val="center"/>
        <w:rPr>
          <w:b/>
          <w:bCs/>
          <w:kern w:val="28"/>
          <w:sz w:val="24"/>
          <w:szCs w:val="24"/>
        </w:rPr>
      </w:pPr>
    </w:p>
    <w:p w:rsidR="00AC03A7" w:rsidRPr="008A18A8" w:rsidRDefault="00AC03A7" w:rsidP="00AC03A7">
      <w:pPr>
        <w:pStyle w:val="ConsPlusNormal"/>
        <w:ind w:firstLine="0"/>
        <w:jc w:val="center"/>
        <w:rPr>
          <w:rFonts w:ascii="Cambria" w:hAnsi="Cambria"/>
          <w:b/>
          <w:bCs/>
          <w:snapToGrid/>
          <w:kern w:val="28"/>
          <w:sz w:val="24"/>
          <w:szCs w:val="24"/>
        </w:rPr>
      </w:pPr>
      <w:r w:rsidRPr="008A18A8">
        <w:rPr>
          <w:rFonts w:asciiTheme="majorHAnsi" w:hAnsiTheme="majorHAnsi"/>
          <w:b/>
          <w:kern w:val="28"/>
          <w:sz w:val="24"/>
          <w:szCs w:val="24"/>
        </w:rPr>
        <w:t>V.</w:t>
      </w:r>
      <w:r w:rsidRPr="008A18A8">
        <w:rPr>
          <w:kern w:val="28"/>
          <w:sz w:val="24"/>
          <w:szCs w:val="24"/>
        </w:rPr>
        <w:t xml:space="preserve">  </w:t>
      </w:r>
      <w:r w:rsidRPr="008A18A8">
        <w:rPr>
          <w:rFonts w:ascii="Cambria" w:hAnsi="Cambria"/>
          <w:b/>
          <w:bCs/>
          <w:snapToGrid/>
          <w:kern w:val="28"/>
          <w:sz w:val="24"/>
          <w:szCs w:val="24"/>
        </w:rPr>
        <w:t>Дефицит (профицит) местного бюджета</w:t>
      </w:r>
    </w:p>
    <w:p w:rsidR="00AC03A7" w:rsidRPr="008A18A8" w:rsidRDefault="00AC03A7" w:rsidP="00AC03A7">
      <w:pPr>
        <w:pStyle w:val="ConsPlusNormal"/>
        <w:ind w:firstLine="0"/>
        <w:jc w:val="center"/>
        <w:rPr>
          <w:rFonts w:ascii="Cambria" w:hAnsi="Cambria"/>
          <w:b/>
          <w:bCs/>
          <w:snapToGrid/>
          <w:kern w:val="28"/>
          <w:sz w:val="24"/>
          <w:szCs w:val="24"/>
        </w:rPr>
      </w:pPr>
      <w:r w:rsidRPr="008A18A8">
        <w:rPr>
          <w:rFonts w:ascii="Cambria" w:hAnsi="Cambria"/>
          <w:b/>
          <w:bCs/>
          <w:snapToGrid/>
          <w:kern w:val="28"/>
          <w:sz w:val="24"/>
          <w:szCs w:val="24"/>
        </w:rPr>
        <w:t xml:space="preserve"> и источники его финансирования</w:t>
      </w:r>
    </w:p>
    <w:p w:rsidR="00AC03A7" w:rsidRPr="008A18A8" w:rsidRDefault="00AC03A7" w:rsidP="00AC03A7">
      <w:pPr>
        <w:ind w:firstLine="709"/>
        <w:jc w:val="center"/>
        <w:rPr>
          <w:sz w:val="24"/>
          <w:szCs w:val="24"/>
        </w:rPr>
      </w:pPr>
    </w:p>
    <w:p w:rsidR="008C4BFB" w:rsidRPr="008A18A8" w:rsidRDefault="00AC03A7" w:rsidP="008C4BFB">
      <w:pPr>
        <w:ind w:firstLine="709"/>
        <w:jc w:val="both"/>
        <w:rPr>
          <w:sz w:val="24"/>
          <w:szCs w:val="24"/>
          <w:lang w:eastAsia="en-US"/>
        </w:rPr>
      </w:pPr>
      <w:r w:rsidRPr="008A18A8">
        <w:rPr>
          <w:sz w:val="24"/>
          <w:szCs w:val="24"/>
        </w:rPr>
        <w:t xml:space="preserve">Дефицит на </w:t>
      </w:r>
      <w:r w:rsidR="0025155B">
        <w:rPr>
          <w:sz w:val="24"/>
          <w:szCs w:val="24"/>
        </w:rPr>
        <w:t>20</w:t>
      </w:r>
      <w:r w:rsidR="00A0216D">
        <w:rPr>
          <w:sz w:val="24"/>
          <w:szCs w:val="24"/>
        </w:rPr>
        <w:t>2</w:t>
      </w:r>
      <w:r w:rsidR="0066099D">
        <w:rPr>
          <w:sz w:val="24"/>
          <w:szCs w:val="24"/>
        </w:rPr>
        <w:t>4</w:t>
      </w:r>
      <w:r w:rsidR="00445374">
        <w:rPr>
          <w:sz w:val="24"/>
          <w:szCs w:val="24"/>
        </w:rPr>
        <w:t xml:space="preserve"> </w:t>
      </w:r>
      <w:r w:rsidRPr="008A18A8">
        <w:rPr>
          <w:sz w:val="24"/>
          <w:szCs w:val="24"/>
        </w:rPr>
        <w:t xml:space="preserve">запланирован в сумме </w:t>
      </w:r>
      <w:r w:rsidR="009D4892">
        <w:rPr>
          <w:sz w:val="24"/>
          <w:szCs w:val="24"/>
        </w:rPr>
        <w:t>0,0</w:t>
      </w:r>
      <w:r w:rsidRPr="008A18A8">
        <w:rPr>
          <w:sz w:val="24"/>
          <w:szCs w:val="24"/>
        </w:rPr>
        <w:t xml:space="preserve"> </w:t>
      </w:r>
      <w:r>
        <w:rPr>
          <w:sz w:val="24"/>
          <w:szCs w:val="24"/>
        </w:rPr>
        <w:t>тыс.рублей,</w:t>
      </w:r>
      <w:r w:rsidR="008C4BFB">
        <w:rPr>
          <w:sz w:val="24"/>
          <w:szCs w:val="24"/>
        </w:rPr>
        <w:t xml:space="preserve"> а</w:t>
      </w:r>
      <w:r>
        <w:rPr>
          <w:sz w:val="24"/>
          <w:szCs w:val="24"/>
        </w:rPr>
        <w:t xml:space="preserve"> в 202</w:t>
      </w:r>
      <w:r w:rsidR="0066099D">
        <w:rPr>
          <w:sz w:val="24"/>
          <w:szCs w:val="24"/>
        </w:rPr>
        <w:t>5</w:t>
      </w:r>
      <w:r w:rsidR="008C4BFB">
        <w:rPr>
          <w:sz w:val="24"/>
          <w:szCs w:val="24"/>
        </w:rPr>
        <w:t>-202</w:t>
      </w:r>
      <w:r w:rsidR="0066099D">
        <w:rPr>
          <w:sz w:val="24"/>
          <w:szCs w:val="24"/>
        </w:rPr>
        <w:t>6</w:t>
      </w:r>
      <w:r w:rsidRPr="008A18A8">
        <w:rPr>
          <w:sz w:val="24"/>
          <w:szCs w:val="24"/>
        </w:rPr>
        <w:t xml:space="preserve"> </w:t>
      </w:r>
      <w:r w:rsidR="008C4BFB" w:rsidRPr="008A18A8">
        <w:rPr>
          <w:sz w:val="24"/>
          <w:szCs w:val="24"/>
        </w:rPr>
        <w:t>год</w:t>
      </w:r>
      <w:r w:rsidR="008C4BFB">
        <w:rPr>
          <w:sz w:val="24"/>
          <w:szCs w:val="24"/>
        </w:rPr>
        <w:t>ы</w:t>
      </w:r>
      <w:r w:rsidR="008C4BFB" w:rsidRPr="008A18A8">
        <w:rPr>
          <w:sz w:val="24"/>
          <w:szCs w:val="24"/>
        </w:rPr>
        <w:t xml:space="preserve"> планируе</w:t>
      </w:r>
      <w:r w:rsidR="008C4BFB">
        <w:rPr>
          <w:sz w:val="24"/>
          <w:szCs w:val="24"/>
        </w:rPr>
        <w:t>тся в сумме 0,0</w:t>
      </w:r>
      <w:r w:rsidR="008C4BFB" w:rsidRPr="008A18A8">
        <w:rPr>
          <w:sz w:val="24"/>
          <w:szCs w:val="24"/>
        </w:rPr>
        <w:t> </w:t>
      </w:r>
      <w:r w:rsidR="008C4BFB">
        <w:rPr>
          <w:sz w:val="24"/>
          <w:szCs w:val="24"/>
        </w:rPr>
        <w:t>тыс</w:t>
      </w:r>
      <w:r w:rsidR="008C4BFB" w:rsidRPr="008A18A8">
        <w:rPr>
          <w:sz w:val="24"/>
          <w:szCs w:val="24"/>
        </w:rPr>
        <w:t>.рублей</w:t>
      </w:r>
      <w:r w:rsidR="008C4BFB" w:rsidRPr="008A18A8">
        <w:rPr>
          <w:sz w:val="24"/>
          <w:szCs w:val="24"/>
          <w:lang w:eastAsia="en-US"/>
        </w:rPr>
        <w:t>.</w:t>
      </w:r>
    </w:p>
    <w:p w:rsidR="00AC03A7" w:rsidRPr="008A18A8" w:rsidRDefault="00AC03A7" w:rsidP="008C4BFB">
      <w:pPr>
        <w:ind w:firstLine="709"/>
        <w:jc w:val="right"/>
        <w:rPr>
          <w:sz w:val="24"/>
          <w:szCs w:val="24"/>
        </w:rPr>
      </w:pPr>
      <w:r>
        <w:rPr>
          <w:sz w:val="24"/>
          <w:szCs w:val="24"/>
        </w:rPr>
        <w:t>тыс</w:t>
      </w:r>
      <w:r w:rsidRPr="008A18A8">
        <w:rPr>
          <w:sz w:val="24"/>
          <w:szCs w:val="24"/>
        </w:rPr>
        <w:t>. рублей</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53"/>
        <w:gridCol w:w="1702"/>
        <w:gridCol w:w="1558"/>
        <w:gridCol w:w="1400"/>
      </w:tblGrid>
      <w:tr w:rsidR="00AC03A7" w:rsidRPr="008A18A8" w:rsidTr="00CE5C90">
        <w:trPr>
          <w:trHeight w:val="394"/>
          <w:tblHeader/>
        </w:trPr>
        <w:tc>
          <w:tcPr>
            <w:tcW w:w="2673" w:type="pct"/>
            <w:vMerge w:val="restart"/>
            <w:vAlign w:val="center"/>
          </w:tcPr>
          <w:p w:rsidR="00AC03A7" w:rsidRPr="008A18A8" w:rsidRDefault="00AC03A7" w:rsidP="00F312B7">
            <w:pPr>
              <w:jc w:val="center"/>
              <w:rPr>
                <w:b/>
                <w:sz w:val="24"/>
                <w:szCs w:val="24"/>
              </w:rPr>
            </w:pPr>
            <w:r w:rsidRPr="008A18A8">
              <w:rPr>
                <w:b/>
                <w:sz w:val="24"/>
                <w:szCs w:val="24"/>
              </w:rPr>
              <w:t>Показатель</w:t>
            </w:r>
          </w:p>
        </w:tc>
        <w:tc>
          <w:tcPr>
            <w:tcW w:w="2327" w:type="pct"/>
            <w:gridSpan w:val="3"/>
            <w:vAlign w:val="center"/>
          </w:tcPr>
          <w:p w:rsidR="00AC03A7" w:rsidRPr="008A18A8" w:rsidRDefault="00AC03A7" w:rsidP="00F312B7">
            <w:pPr>
              <w:jc w:val="center"/>
              <w:rPr>
                <w:b/>
                <w:sz w:val="24"/>
                <w:szCs w:val="24"/>
              </w:rPr>
            </w:pPr>
            <w:r w:rsidRPr="008A18A8">
              <w:rPr>
                <w:b/>
                <w:sz w:val="24"/>
                <w:szCs w:val="24"/>
              </w:rPr>
              <w:t>Проект</w:t>
            </w:r>
          </w:p>
        </w:tc>
      </w:tr>
      <w:tr w:rsidR="009D4892" w:rsidRPr="008A18A8" w:rsidTr="00CE5C90">
        <w:trPr>
          <w:trHeight w:val="394"/>
          <w:tblHeader/>
        </w:trPr>
        <w:tc>
          <w:tcPr>
            <w:tcW w:w="2673" w:type="pct"/>
            <w:vMerge/>
            <w:vAlign w:val="center"/>
          </w:tcPr>
          <w:p w:rsidR="009D4892" w:rsidRPr="008A18A8" w:rsidRDefault="009D4892" w:rsidP="00F312B7">
            <w:pPr>
              <w:jc w:val="center"/>
              <w:rPr>
                <w:b/>
                <w:sz w:val="24"/>
                <w:szCs w:val="24"/>
              </w:rPr>
            </w:pPr>
          </w:p>
        </w:tc>
        <w:tc>
          <w:tcPr>
            <w:tcW w:w="850" w:type="pct"/>
            <w:vAlign w:val="center"/>
          </w:tcPr>
          <w:p w:rsidR="009D4892" w:rsidRPr="008A18A8" w:rsidRDefault="009D4892" w:rsidP="0066099D">
            <w:pPr>
              <w:jc w:val="center"/>
              <w:rPr>
                <w:b/>
                <w:sz w:val="24"/>
                <w:szCs w:val="24"/>
              </w:rPr>
            </w:pPr>
            <w:r w:rsidRPr="008A18A8">
              <w:rPr>
                <w:b/>
                <w:sz w:val="24"/>
                <w:szCs w:val="24"/>
              </w:rPr>
              <w:t>202</w:t>
            </w:r>
            <w:r w:rsidR="0066099D">
              <w:rPr>
                <w:b/>
                <w:sz w:val="24"/>
                <w:szCs w:val="24"/>
              </w:rPr>
              <w:t>4</w:t>
            </w:r>
            <w:r w:rsidRPr="008A18A8">
              <w:rPr>
                <w:b/>
                <w:sz w:val="24"/>
                <w:szCs w:val="24"/>
              </w:rPr>
              <w:t xml:space="preserve"> год</w:t>
            </w:r>
          </w:p>
        </w:tc>
        <w:tc>
          <w:tcPr>
            <w:tcW w:w="778" w:type="pct"/>
            <w:vAlign w:val="center"/>
          </w:tcPr>
          <w:p w:rsidR="009D4892" w:rsidRPr="008A18A8" w:rsidRDefault="009D4892" w:rsidP="0066099D">
            <w:pPr>
              <w:jc w:val="center"/>
              <w:rPr>
                <w:b/>
                <w:sz w:val="24"/>
                <w:szCs w:val="24"/>
              </w:rPr>
            </w:pPr>
            <w:r w:rsidRPr="008A18A8">
              <w:rPr>
                <w:b/>
                <w:sz w:val="24"/>
                <w:szCs w:val="24"/>
              </w:rPr>
              <w:t>202</w:t>
            </w:r>
            <w:r w:rsidR="0066099D">
              <w:rPr>
                <w:b/>
                <w:sz w:val="24"/>
                <w:szCs w:val="24"/>
              </w:rPr>
              <w:t>5</w:t>
            </w:r>
            <w:r w:rsidRPr="008A18A8">
              <w:rPr>
                <w:b/>
                <w:sz w:val="24"/>
                <w:szCs w:val="24"/>
              </w:rPr>
              <w:t xml:space="preserve"> год</w:t>
            </w:r>
          </w:p>
        </w:tc>
        <w:tc>
          <w:tcPr>
            <w:tcW w:w="699" w:type="pct"/>
            <w:vAlign w:val="center"/>
          </w:tcPr>
          <w:p w:rsidR="009D4892" w:rsidRPr="008A18A8" w:rsidRDefault="009D4892" w:rsidP="0066099D">
            <w:pPr>
              <w:jc w:val="center"/>
              <w:rPr>
                <w:b/>
                <w:sz w:val="24"/>
                <w:szCs w:val="24"/>
              </w:rPr>
            </w:pPr>
            <w:r w:rsidRPr="008A18A8">
              <w:rPr>
                <w:b/>
                <w:sz w:val="24"/>
                <w:szCs w:val="24"/>
              </w:rPr>
              <w:t>202</w:t>
            </w:r>
            <w:r w:rsidR="0066099D">
              <w:rPr>
                <w:b/>
                <w:sz w:val="24"/>
                <w:szCs w:val="24"/>
              </w:rPr>
              <w:t>6</w:t>
            </w:r>
            <w:r w:rsidRPr="008A18A8">
              <w:rPr>
                <w:b/>
                <w:sz w:val="24"/>
                <w:szCs w:val="24"/>
              </w:rPr>
              <w:t xml:space="preserve"> год</w:t>
            </w:r>
          </w:p>
        </w:tc>
      </w:tr>
      <w:tr w:rsidR="00445374" w:rsidRPr="008A18A8" w:rsidTr="00CE5C90">
        <w:trPr>
          <w:trHeight w:val="421"/>
        </w:trPr>
        <w:tc>
          <w:tcPr>
            <w:tcW w:w="2673" w:type="pct"/>
          </w:tcPr>
          <w:p w:rsidR="00445374" w:rsidRPr="008A18A8" w:rsidRDefault="00445374" w:rsidP="00CE5C90">
            <w:pPr>
              <w:jc w:val="center"/>
              <w:rPr>
                <w:bCs/>
                <w:sz w:val="24"/>
                <w:szCs w:val="24"/>
              </w:rPr>
            </w:pPr>
            <w:r w:rsidRPr="008A18A8">
              <w:rPr>
                <w:bCs/>
                <w:sz w:val="24"/>
                <w:szCs w:val="24"/>
              </w:rPr>
              <w:t>Источники финансирования дефицита, всего</w:t>
            </w:r>
          </w:p>
        </w:tc>
        <w:tc>
          <w:tcPr>
            <w:tcW w:w="850" w:type="pct"/>
            <w:tcBorders>
              <w:left w:val="single" w:sz="4" w:space="0" w:color="auto"/>
            </w:tcBorders>
          </w:tcPr>
          <w:p w:rsidR="00445374" w:rsidRPr="008A18A8" w:rsidRDefault="009D4892" w:rsidP="00CE5C90">
            <w:pPr>
              <w:jc w:val="center"/>
              <w:rPr>
                <w:bCs/>
                <w:color w:val="000000"/>
                <w:sz w:val="24"/>
                <w:szCs w:val="24"/>
                <w:lang w:eastAsia="en-US"/>
              </w:rPr>
            </w:pPr>
            <w:r>
              <w:rPr>
                <w:bCs/>
                <w:color w:val="000000"/>
                <w:sz w:val="24"/>
                <w:szCs w:val="24"/>
                <w:lang w:eastAsia="en-US"/>
              </w:rPr>
              <w:t>0,0</w:t>
            </w:r>
          </w:p>
        </w:tc>
        <w:tc>
          <w:tcPr>
            <w:tcW w:w="778" w:type="pct"/>
            <w:tcBorders>
              <w:left w:val="single" w:sz="4" w:space="0" w:color="auto"/>
            </w:tcBorders>
          </w:tcPr>
          <w:p w:rsidR="00445374" w:rsidRPr="008A18A8" w:rsidRDefault="008C4BFB" w:rsidP="00CE5C90">
            <w:pPr>
              <w:jc w:val="center"/>
              <w:rPr>
                <w:bCs/>
                <w:color w:val="000000"/>
                <w:sz w:val="24"/>
                <w:szCs w:val="24"/>
                <w:lang w:eastAsia="en-US"/>
              </w:rPr>
            </w:pPr>
            <w:r>
              <w:rPr>
                <w:bCs/>
                <w:color w:val="000000"/>
                <w:sz w:val="24"/>
                <w:szCs w:val="24"/>
                <w:lang w:eastAsia="en-US"/>
              </w:rPr>
              <w:t>0,0</w:t>
            </w:r>
          </w:p>
        </w:tc>
        <w:tc>
          <w:tcPr>
            <w:tcW w:w="699" w:type="pct"/>
            <w:tcBorders>
              <w:left w:val="single" w:sz="4" w:space="0" w:color="auto"/>
            </w:tcBorders>
          </w:tcPr>
          <w:p w:rsidR="00445374" w:rsidRPr="008A18A8" w:rsidRDefault="008C4BFB" w:rsidP="00CE5C90">
            <w:pPr>
              <w:jc w:val="center"/>
              <w:rPr>
                <w:bCs/>
                <w:color w:val="000000"/>
                <w:sz w:val="24"/>
                <w:szCs w:val="24"/>
                <w:lang w:eastAsia="en-US"/>
              </w:rPr>
            </w:pPr>
            <w:r>
              <w:rPr>
                <w:bCs/>
                <w:color w:val="000000"/>
                <w:sz w:val="24"/>
                <w:szCs w:val="24"/>
                <w:lang w:eastAsia="en-US"/>
              </w:rPr>
              <w:t>0,0</w:t>
            </w:r>
          </w:p>
        </w:tc>
      </w:tr>
      <w:tr w:rsidR="00445374" w:rsidRPr="008A18A8" w:rsidTr="00CE5C90">
        <w:trPr>
          <w:trHeight w:val="292"/>
        </w:trPr>
        <w:tc>
          <w:tcPr>
            <w:tcW w:w="2673" w:type="pct"/>
            <w:vAlign w:val="center"/>
          </w:tcPr>
          <w:p w:rsidR="00445374" w:rsidRPr="008A18A8" w:rsidRDefault="00445374" w:rsidP="00CE5C90">
            <w:pPr>
              <w:rPr>
                <w:i/>
                <w:iCs/>
                <w:sz w:val="24"/>
                <w:szCs w:val="24"/>
              </w:rPr>
            </w:pPr>
            <w:r>
              <w:rPr>
                <w:i/>
                <w:iCs/>
                <w:sz w:val="24"/>
                <w:szCs w:val="24"/>
              </w:rPr>
              <w:t xml:space="preserve">% </w:t>
            </w:r>
            <w:r w:rsidRPr="008A18A8">
              <w:rPr>
                <w:i/>
                <w:iCs/>
                <w:sz w:val="24"/>
                <w:szCs w:val="24"/>
              </w:rPr>
              <w:t>к доходам без учета безвозмездных поступлений</w:t>
            </w:r>
          </w:p>
        </w:tc>
        <w:tc>
          <w:tcPr>
            <w:tcW w:w="850" w:type="pct"/>
            <w:tcBorders>
              <w:left w:val="single" w:sz="4" w:space="0" w:color="auto"/>
            </w:tcBorders>
            <w:vAlign w:val="center"/>
          </w:tcPr>
          <w:p w:rsidR="00445374" w:rsidRPr="008A18A8" w:rsidRDefault="00445374" w:rsidP="00F312B7">
            <w:pPr>
              <w:jc w:val="center"/>
              <w:rPr>
                <w:i/>
                <w:iCs/>
                <w:color w:val="000000"/>
                <w:sz w:val="24"/>
                <w:szCs w:val="24"/>
                <w:lang w:eastAsia="en-US"/>
              </w:rPr>
            </w:pPr>
            <w:r>
              <w:rPr>
                <w:i/>
                <w:iCs/>
                <w:color w:val="000000"/>
                <w:sz w:val="24"/>
                <w:szCs w:val="24"/>
                <w:lang w:eastAsia="en-US"/>
              </w:rPr>
              <w:t>0,0</w:t>
            </w:r>
          </w:p>
        </w:tc>
        <w:tc>
          <w:tcPr>
            <w:tcW w:w="778" w:type="pct"/>
            <w:tcBorders>
              <w:left w:val="single" w:sz="4" w:space="0" w:color="auto"/>
            </w:tcBorders>
            <w:vAlign w:val="center"/>
          </w:tcPr>
          <w:p w:rsidR="00445374" w:rsidRPr="008A18A8" w:rsidRDefault="008C4BFB" w:rsidP="00F312B7">
            <w:pPr>
              <w:jc w:val="center"/>
              <w:rPr>
                <w:i/>
                <w:iCs/>
                <w:color w:val="000000"/>
                <w:sz w:val="24"/>
                <w:szCs w:val="24"/>
                <w:lang w:eastAsia="en-US"/>
              </w:rPr>
            </w:pPr>
            <w:r>
              <w:rPr>
                <w:i/>
                <w:iCs/>
                <w:color w:val="000000"/>
                <w:sz w:val="24"/>
                <w:szCs w:val="24"/>
                <w:lang w:eastAsia="en-US"/>
              </w:rPr>
              <w:t>0</w:t>
            </w:r>
            <w:r w:rsidR="00445374">
              <w:rPr>
                <w:i/>
                <w:iCs/>
                <w:color w:val="000000"/>
                <w:sz w:val="24"/>
                <w:szCs w:val="24"/>
                <w:lang w:eastAsia="en-US"/>
              </w:rPr>
              <w:t>,0</w:t>
            </w:r>
          </w:p>
        </w:tc>
        <w:tc>
          <w:tcPr>
            <w:tcW w:w="699" w:type="pct"/>
            <w:tcBorders>
              <w:left w:val="single" w:sz="4" w:space="0" w:color="auto"/>
            </w:tcBorders>
            <w:vAlign w:val="center"/>
          </w:tcPr>
          <w:p w:rsidR="00445374" w:rsidRPr="008A18A8" w:rsidRDefault="008C4BFB" w:rsidP="00F312B7">
            <w:pPr>
              <w:jc w:val="center"/>
              <w:rPr>
                <w:i/>
                <w:iCs/>
                <w:color w:val="000000"/>
                <w:sz w:val="24"/>
                <w:szCs w:val="24"/>
                <w:lang w:eastAsia="en-US"/>
              </w:rPr>
            </w:pPr>
            <w:r>
              <w:rPr>
                <w:i/>
                <w:iCs/>
                <w:color w:val="000000"/>
                <w:sz w:val="24"/>
                <w:szCs w:val="24"/>
                <w:lang w:eastAsia="en-US"/>
              </w:rPr>
              <w:t>0</w:t>
            </w:r>
            <w:r w:rsidR="00445374">
              <w:rPr>
                <w:i/>
                <w:iCs/>
                <w:color w:val="000000"/>
                <w:sz w:val="24"/>
                <w:szCs w:val="24"/>
                <w:lang w:eastAsia="en-US"/>
              </w:rPr>
              <w:t>,0</w:t>
            </w:r>
          </w:p>
        </w:tc>
      </w:tr>
      <w:tr w:rsidR="00445374" w:rsidRPr="008A18A8" w:rsidTr="00CE5C90">
        <w:trPr>
          <w:trHeight w:val="398"/>
        </w:trPr>
        <w:tc>
          <w:tcPr>
            <w:tcW w:w="2673" w:type="pct"/>
            <w:vAlign w:val="center"/>
          </w:tcPr>
          <w:p w:rsidR="00445374" w:rsidRPr="008A18A8" w:rsidRDefault="00445374" w:rsidP="00F312B7">
            <w:pPr>
              <w:rPr>
                <w:i/>
                <w:iCs/>
                <w:sz w:val="24"/>
                <w:szCs w:val="24"/>
              </w:rPr>
            </w:pPr>
            <w:r w:rsidRPr="008A18A8">
              <w:rPr>
                <w:i/>
                <w:iCs/>
                <w:color w:val="000000"/>
                <w:sz w:val="24"/>
                <w:szCs w:val="24"/>
              </w:rPr>
              <w:t>в том числе:</w:t>
            </w:r>
          </w:p>
        </w:tc>
        <w:tc>
          <w:tcPr>
            <w:tcW w:w="850" w:type="pct"/>
            <w:tcBorders>
              <w:left w:val="single" w:sz="4" w:space="0" w:color="auto"/>
            </w:tcBorders>
            <w:vAlign w:val="center"/>
          </w:tcPr>
          <w:p w:rsidR="00445374" w:rsidRPr="008A18A8" w:rsidRDefault="00445374" w:rsidP="00F312B7">
            <w:pPr>
              <w:jc w:val="center"/>
              <w:rPr>
                <w:color w:val="000000"/>
                <w:sz w:val="24"/>
                <w:szCs w:val="24"/>
                <w:lang w:eastAsia="en-US"/>
              </w:rPr>
            </w:pPr>
          </w:p>
        </w:tc>
        <w:tc>
          <w:tcPr>
            <w:tcW w:w="778" w:type="pct"/>
            <w:tcBorders>
              <w:left w:val="single" w:sz="4" w:space="0" w:color="auto"/>
            </w:tcBorders>
            <w:vAlign w:val="center"/>
          </w:tcPr>
          <w:p w:rsidR="00445374" w:rsidRPr="008A18A8" w:rsidRDefault="00445374" w:rsidP="00F312B7">
            <w:pPr>
              <w:jc w:val="center"/>
              <w:rPr>
                <w:color w:val="000000"/>
                <w:sz w:val="24"/>
                <w:szCs w:val="24"/>
                <w:lang w:eastAsia="en-US"/>
              </w:rPr>
            </w:pPr>
          </w:p>
        </w:tc>
        <w:tc>
          <w:tcPr>
            <w:tcW w:w="699" w:type="pct"/>
            <w:tcBorders>
              <w:left w:val="single" w:sz="4" w:space="0" w:color="auto"/>
            </w:tcBorders>
            <w:vAlign w:val="center"/>
          </w:tcPr>
          <w:p w:rsidR="00445374" w:rsidRPr="008A18A8" w:rsidRDefault="00445374" w:rsidP="00F312B7">
            <w:pPr>
              <w:jc w:val="center"/>
              <w:rPr>
                <w:color w:val="000000"/>
                <w:sz w:val="24"/>
                <w:szCs w:val="24"/>
                <w:lang w:eastAsia="en-US"/>
              </w:rPr>
            </w:pPr>
          </w:p>
        </w:tc>
      </w:tr>
      <w:tr w:rsidR="00445374" w:rsidRPr="008A18A8" w:rsidTr="00C0632D">
        <w:trPr>
          <w:trHeight w:val="430"/>
        </w:trPr>
        <w:tc>
          <w:tcPr>
            <w:tcW w:w="2673" w:type="pct"/>
            <w:vAlign w:val="center"/>
          </w:tcPr>
          <w:p w:rsidR="00445374" w:rsidRPr="008A18A8" w:rsidRDefault="00445374" w:rsidP="00F312B7">
            <w:pPr>
              <w:rPr>
                <w:bCs/>
                <w:sz w:val="24"/>
                <w:szCs w:val="24"/>
              </w:rPr>
            </w:pPr>
            <w:r w:rsidRPr="008A18A8">
              <w:rPr>
                <w:bCs/>
                <w:sz w:val="24"/>
                <w:szCs w:val="24"/>
              </w:rPr>
              <w:t>Иные источники</w:t>
            </w:r>
          </w:p>
        </w:tc>
        <w:tc>
          <w:tcPr>
            <w:tcW w:w="850" w:type="pct"/>
            <w:tcBorders>
              <w:left w:val="single" w:sz="4" w:space="0" w:color="auto"/>
            </w:tcBorders>
          </w:tcPr>
          <w:p w:rsidR="00445374" w:rsidRPr="008A18A8" w:rsidRDefault="009D4892" w:rsidP="008C4BFB">
            <w:pPr>
              <w:jc w:val="center"/>
              <w:rPr>
                <w:bCs/>
                <w:color w:val="000000"/>
                <w:sz w:val="24"/>
                <w:szCs w:val="24"/>
                <w:lang w:eastAsia="en-US"/>
              </w:rPr>
            </w:pPr>
            <w:r>
              <w:rPr>
                <w:bCs/>
                <w:color w:val="000000"/>
                <w:sz w:val="24"/>
                <w:szCs w:val="24"/>
                <w:lang w:eastAsia="en-US"/>
              </w:rPr>
              <w:t>0,0</w:t>
            </w:r>
          </w:p>
        </w:tc>
        <w:tc>
          <w:tcPr>
            <w:tcW w:w="778" w:type="pct"/>
            <w:tcBorders>
              <w:left w:val="single" w:sz="4" w:space="0" w:color="auto"/>
            </w:tcBorders>
          </w:tcPr>
          <w:p w:rsidR="00445374" w:rsidRPr="008A18A8" w:rsidRDefault="008C4BFB" w:rsidP="00C0632D">
            <w:pPr>
              <w:jc w:val="center"/>
              <w:rPr>
                <w:bCs/>
                <w:color w:val="000000"/>
                <w:sz w:val="24"/>
                <w:szCs w:val="24"/>
                <w:lang w:eastAsia="en-US"/>
              </w:rPr>
            </w:pPr>
            <w:r>
              <w:rPr>
                <w:bCs/>
                <w:color w:val="000000"/>
                <w:sz w:val="24"/>
                <w:szCs w:val="24"/>
                <w:lang w:eastAsia="en-US"/>
              </w:rPr>
              <w:t>0,0</w:t>
            </w:r>
          </w:p>
        </w:tc>
        <w:tc>
          <w:tcPr>
            <w:tcW w:w="699" w:type="pct"/>
            <w:tcBorders>
              <w:left w:val="single" w:sz="4" w:space="0" w:color="auto"/>
            </w:tcBorders>
          </w:tcPr>
          <w:p w:rsidR="00445374" w:rsidRPr="008A18A8" w:rsidRDefault="008C4BFB" w:rsidP="00C0632D">
            <w:pPr>
              <w:jc w:val="center"/>
              <w:rPr>
                <w:bCs/>
                <w:color w:val="000000"/>
                <w:sz w:val="24"/>
                <w:szCs w:val="24"/>
                <w:lang w:eastAsia="en-US"/>
              </w:rPr>
            </w:pPr>
            <w:r>
              <w:rPr>
                <w:bCs/>
                <w:color w:val="000000"/>
                <w:sz w:val="24"/>
                <w:szCs w:val="24"/>
                <w:lang w:eastAsia="en-US"/>
              </w:rPr>
              <w:t>0,0</w:t>
            </w:r>
          </w:p>
        </w:tc>
      </w:tr>
    </w:tbl>
    <w:p w:rsidR="00AC03A7" w:rsidRPr="008A18A8" w:rsidRDefault="00AC03A7" w:rsidP="00AC03A7">
      <w:pPr>
        <w:ind w:firstLine="709"/>
        <w:jc w:val="both"/>
        <w:rPr>
          <w:sz w:val="24"/>
          <w:szCs w:val="24"/>
        </w:rPr>
      </w:pPr>
    </w:p>
    <w:p w:rsidR="00AC03A7" w:rsidRDefault="00AC03A7" w:rsidP="009D4892">
      <w:pPr>
        <w:ind w:firstLine="709"/>
        <w:jc w:val="both"/>
        <w:rPr>
          <w:sz w:val="24"/>
          <w:szCs w:val="24"/>
          <w:lang w:eastAsia="en-US"/>
        </w:rPr>
      </w:pPr>
      <w:r w:rsidRPr="008A18A8">
        <w:rPr>
          <w:sz w:val="24"/>
          <w:szCs w:val="24"/>
        </w:rPr>
        <w:t xml:space="preserve">Источники финансирования дефицита местного бюджета запланированы в </w:t>
      </w:r>
      <w:r w:rsidR="009D4892">
        <w:rPr>
          <w:sz w:val="24"/>
          <w:szCs w:val="24"/>
        </w:rPr>
        <w:t>202</w:t>
      </w:r>
      <w:r w:rsidR="0066099D">
        <w:rPr>
          <w:sz w:val="24"/>
          <w:szCs w:val="24"/>
        </w:rPr>
        <w:t>4</w:t>
      </w:r>
      <w:r w:rsidR="009D4892">
        <w:rPr>
          <w:sz w:val="24"/>
          <w:szCs w:val="24"/>
        </w:rPr>
        <w:t xml:space="preserve"> </w:t>
      </w:r>
      <w:r w:rsidR="009D4892" w:rsidRPr="008A18A8">
        <w:rPr>
          <w:sz w:val="24"/>
          <w:szCs w:val="24"/>
        </w:rPr>
        <w:t xml:space="preserve">запланирован в сумме </w:t>
      </w:r>
      <w:r w:rsidR="009D4892">
        <w:rPr>
          <w:sz w:val="24"/>
          <w:szCs w:val="24"/>
        </w:rPr>
        <w:t>0,0</w:t>
      </w:r>
      <w:r w:rsidR="009D4892" w:rsidRPr="008A18A8">
        <w:rPr>
          <w:sz w:val="24"/>
          <w:szCs w:val="24"/>
        </w:rPr>
        <w:t xml:space="preserve"> </w:t>
      </w:r>
      <w:r w:rsidR="009D4892">
        <w:rPr>
          <w:sz w:val="24"/>
          <w:szCs w:val="24"/>
        </w:rPr>
        <w:t>тыс.рублей, а в 202</w:t>
      </w:r>
      <w:r w:rsidR="0066099D">
        <w:rPr>
          <w:sz w:val="24"/>
          <w:szCs w:val="24"/>
        </w:rPr>
        <w:t>5</w:t>
      </w:r>
      <w:r w:rsidR="009D4892">
        <w:rPr>
          <w:sz w:val="24"/>
          <w:szCs w:val="24"/>
        </w:rPr>
        <w:t>-202</w:t>
      </w:r>
      <w:r w:rsidR="0066099D">
        <w:rPr>
          <w:sz w:val="24"/>
          <w:szCs w:val="24"/>
        </w:rPr>
        <w:t>6</w:t>
      </w:r>
      <w:r w:rsidR="009D4892" w:rsidRPr="008A18A8">
        <w:rPr>
          <w:sz w:val="24"/>
          <w:szCs w:val="24"/>
        </w:rPr>
        <w:t xml:space="preserve"> год</w:t>
      </w:r>
      <w:r w:rsidR="009D4892">
        <w:rPr>
          <w:sz w:val="24"/>
          <w:szCs w:val="24"/>
        </w:rPr>
        <w:t>ы</w:t>
      </w:r>
      <w:r w:rsidR="009D4892" w:rsidRPr="008A18A8">
        <w:rPr>
          <w:sz w:val="24"/>
          <w:szCs w:val="24"/>
        </w:rPr>
        <w:t xml:space="preserve"> планируе</w:t>
      </w:r>
      <w:r w:rsidR="009D4892">
        <w:rPr>
          <w:sz w:val="24"/>
          <w:szCs w:val="24"/>
        </w:rPr>
        <w:t>тся в сумме 0,0</w:t>
      </w:r>
      <w:r w:rsidR="009D4892" w:rsidRPr="008A18A8">
        <w:rPr>
          <w:sz w:val="24"/>
          <w:szCs w:val="24"/>
        </w:rPr>
        <w:t> </w:t>
      </w:r>
      <w:r w:rsidR="009D4892">
        <w:rPr>
          <w:sz w:val="24"/>
          <w:szCs w:val="24"/>
        </w:rPr>
        <w:t>тыс</w:t>
      </w:r>
      <w:r w:rsidR="009D4892" w:rsidRPr="008A18A8">
        <w:rPr>
          <w:sz w:val="24"/>
          <w:szCs w:val="24"/>
        </w:rPr>
        <w:t>.рублей</w:t>
      </w:r>
      <w:r w:rsidR="009D4892">
        <w:rPr>
          <w:sz w:val="24"/>
          <w:szCs w:val="24"/>
        </w:rPr>
        <w:t xml:space="preserve">. </w:t>
      </w:r>
      <w:r>
        <w:rPr>
          <w:sz w:val="24"/>
          <w:szCs w:val="24"/>
        </w:rPr>
        <w:t xml:space="preserve"> </w:t>
      </w:r>
    </w:p>
    <w:p w:rsidR="00AC03A7" w:rsidRPr="00AC03A7" w:rsidRDefault="00AC03A7" w:rsidP="00AC03A7">
      <w:pPr>
        <w:rPr>
          <w:sz w:val="24"/>
          <w:szCs w:val="24"/>
          <w:lang w:eastAsia="en-US"/>
        </w:rPr>
      </w:pPr>
    </w:p>
    <w:p w:rsidR="0066099D" w:rsidRDefault="0066099D" w:rsidP="00AC03A7">
      <w:pPr>
        <w:rPr>
          <w:sz w:val="24"/>
          <w:szCs w:val="24"/>
        </w:rPr>
      </w:pPr>
    </w:p>
    <w:p w:rsidR="00D60669" w:rsidRPr="00AC03A7" w:rsidRDefault="00AC03A7" w:rsidP="00AC03A7">
      <w:pPr>
        <w:rPr>
          <w:sz w:val="24"/>
          <w:szCs w:val="24"/>
          <w:lang w:eastAsia="en-US"/>
        </w:rPr>
      </w:pPr>
      <w:r>
        <w:rPr>
          <w:sz w:val="24"/>
          <w:szCs w:val="24"/>
        </w:rPr>
        <w:t>Заведующий сектором экономики и финансов                                                           Г.П. Костюкова</w:t>
      </w:r>
    </w:p>
    <w:sectPr w:rsidR="00D60669" w:rsidRPr="00AC03A7" w:rsidSect="00854137">
      <w:headerReference w:type="default" r:id="rId10"/>
      <w:pgSz w:w="11906" w:h="16838"/>
      <w:pgMar w:top="851" w:right="851" w:bottom="1134" w:left="1134"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75F" w:rsidRDefault="00A3275F" w:rsidP="001957DA">
      <w:r>
        <w:separator/>
      </w:r>
    </w:p>
  </w:endnote>
  <w:endnote w:type="continuationSeparator" w:id="1">
    <w:p w:rsidR="00A3275F" w:rsidRDefault="00A3275F" w:rsidP="001957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75F" w:rsidRDefault="00A3275F" w:rsidP="001957DA">
      <w:r>
        <w:separator/>
      </w:r>
    </w:p>
  </w:footnote>
  <w:footnote w:type="continuationSeparator" w:id="1">
    <w:p w:rsidR="00A3275F" w:rsidRDefault="00A3275F" w:rsidP="001957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028029"/>
      <w:showingPlcHdr/>
    </w:sdtPr>
    <w:sdtContent>
      <w:p w:rsidR="001F08BC" w:rsidRDefault="001F08BC" w:rsidP="00834F97">
        <w:pPr>
          <w:pStyle w:val="a9"/>
          <w:jc w:val="center"/>
        </w:pPr>
        <w:r>
          <w:t xml:space="preserve">     </w:t>
        </w:r>
      </w:p>
    </w:sdtContent>
  </w:sdt>
  <w:p w:rsidR="001F08BC" w:rsidRDefault="001F08B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01A"/>
    <w:multiLevelType w:val="hybridMultilevel"/>
    <w:tmpl w:val="AA4ED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48286E"/>
    <w:multiLevelType w:val="hybridMultilevel"/>
    <w:tmpl w:val="73EA4344"/>
    <w:lvl w:ilvl="0" w:tplc="B7BE9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FA2083"/>
    <w:multiLevelType w:val="hybridMultilevel"/>
    <w:tmpl w:val="17C65C18"/>
    <w:lvl w:ilvl="0" w:tplc="C4187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987A5F"/>
    <w:multiLevelType w:val="hybridMultilevel"/>
    <w:tmpl w:val="307A42B8"/>
    <w:lvl w:ilvl="0" w:tplc="E12E5EE0">
      <w:start w:val="1"/>
      <w:numFmt w:val="upperRoman"/>
      <w:lvlText w:val="%1."/>
      <w:lvlJc w:val="left"/>
      <w:pPr>
        <w:ind w:left="4950" w:hanging="720"/>
      </w:pPr>
      <w:rPr>
        <w:rFonts w:hint="default"/>
      </w:rPr>
    </w:lvl>
    <w:lvl w:ilvl="1" w:tplc="04190019" w:tentative="1">
      <w:start w:val="1"/>
      <w:numFmt w:val="lowerLetter"/>
      <w:lvlText w:val="%2."/>
      <w:lvlJc w:val="left"/>
      <w:pPr>
        <w:ind w:left="5310" w:hanging="360"/>
      </w:pPr>
    </w:lvl>
    <w:lvl w:ilvl="2" w:tplc="0419001B" w:tentative="1">
      <w:start w:val="1"/>
      <w:numFmt w:val="lowerRoman"/>
      <w:lvlText w:val="%3."/>
      <w:lvlJc w:val="right"/>
      <w:pPr>
        <w:ind w:left="6030" w:hanging="180"/>
      </w:pPr>
    </w:lvl>
    <w:lvl w:ilvl="3" w:tplc="0419000F" w:tentative="1">
      <w:start w:val="1"/>
      <w:numFmt w:val="decimal"/>
      <w:lvlText w:val="%4."/>
      <w:lvlJc w:val="left"/>
      <w:pPr>
        <w:ind w:left="6750" w:hanging="360"/>
      </w:pPr>
    </w:lvl>
    <w:lvl w:ilvl="4" w:tplc="04190019" w:tentative="1">
      <w:start w:val="1"/>
      <w:numFmt w:val="lowerLetter"/>
      <w:lvlText w:val="%5."/>
      <w:lvlJc w:val="left"/>
      <w:pPr>
        <w:ind w:left="7470" w:hanging="360"/>
      </w:pPr>
    </w:lvl>
    <w:lvl w:ilvl="5" w:tplc="0419001B" w:tentative="1">
      <w:start w:val="1"/>
      <w:numFmt w:val="lowerRoman"/>
      <w:lvlText w:val="%6."/>
      <w:lvlJc w:val="right"/>
      <w:pPr>
        <w:ind w:left="8190" w:hanging="180"/>
      </w:pPr>
    </w:lvl>
    <w:lvl w:ilvl="6" w:tplc="0419000F" w:tentative="1">
      <w:start w:val="1"/>
      <w:numFmt w:val="decimal"/>
      <w:lvlText w:val="%7."/>
      <w:lvlJc w:val="left"/>
      <w:pPr>
        <w:ind w:left="8910" w:hanging="360"/>
      </w:pPr>
    </w:lvl>
    <w:lvl w:ilvl="7" w:tplc="04190019" w:tentative="1">
      <w:start w:val="1"/>
      <w:numFmt w:val="lowerLetter"/>
      <w:lvlText w:val="%8."/>
      <w:lvlJc w:val="left"/>
      <w:pPr>
        <w:ind w:left="9630" w:hanging="360"/>
      </w:pPr>
    </w:lvl>
    <w:lvl w:ilvl="8" w:tplc="0419001B" w:tentative="1">
      <w:start w:val="1"/>
      <w:numFmt w:val="lowerRoman"/>
      <w:lvlText w:val="%9."/>
      <w:lvlJc w:val="right"/>
      <w:pPr>
        <w:ind w:left="10350" w:hanging="180"/>
      </w:pPr>
    </w:lvl>
  </w:abstractNum>
  <w:abstractNum w:abstractNumId="6">
    <w:nsid w:val="11BC04D3"/>
    <w:multiLevelType w:val="hybridMultilevel"/>
    <w:tmpl w:val="ABB0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64F6C"/>
    <w:multiLevelType w:val="hybridMultilevel"/>
    <w:tmpl w:val="20829C5A"/>
    <w:lvl w:ilvl="0" w:tplc="91C0DA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B0897"/>
    <w:multiLevelType w:val="hybridMultilevel"/>
    <w:tmpl w:val="9D902A04"/>
    <w:lvl w:ilvl="0" w:tplc="A178F946">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E4354A"/>
    <w:multiLevelType w:val="hybridMultilevel"/>
    <w:tmpl w:val="31A4CF1A"/>
    <w:lvl w:ilvl="0" w:tplc="3C026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DA610F"/>
    <w:multiLevelType w:val="hybridMultilevel"/>
    <w:tmpl w:val="1AAC8ACC"/>
    <w:lvl w:ilvl="0" w:tplc="CB7E3EA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246E29"/>
    <w:multiLevelType w:val="hybridMultilevel"/>
    <w:tmpl w:val="B96610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BF4654C"/>
    <w:multiLevelType w:val="hybridMultilevel"/>
    <w:tmpl w:val="C9FAFB84"/>
    <w:lvl w:ilvl="0" w:tplc="4E1258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F797310"/>
    <w:multiLevelType w:val="multilevel"/>
    <w:tmpl w:val="BCD4AE6A"/>
    <w:lvl w:ilvl="0">
      <w:start w:val="7"/>
      <w:numFmt w:val="decimal"/>
      <w:lvlText w:val="%1."/>
      <w:lvlJc w:val="left"/>
      <w:pPr>
        <w:ind w:left="645" w:hanging="645"/>
      </w:pPr>
      <w:rPr>
        <w:rFonts w:hint="default"/>
        <w:b w:val="0"/>
      </w:rPr>
    </w:lvl>
    <w:lvl w:ilvl="1">
      <w:start w:val="10"/>
      <w:numFmt w:val="decimal"/>
      <w:lvlText w:val="%1.%2."/>
      <w:lvlJc w:val="left"/>
      <w:pPr>
        <w:ind w:left="1430" w:hanging="720"/>
      </w:pPr>
      <w:rPr>
        <w:rFonts w:hint="default"/>
        <w:b/>
        <w:i/>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4276" w:hanging="144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7123" w:hanging="2160"/>
      </w:pPr>
      <w:rPr>
        <w:rFonts w:hint="default"/>
        <w:b w:val="0"/>
      </w:rPr>
    </w:lvl>
    <w:lvl w:ilvl="8">
      <w:start w:val="1"/>
      <w:numFmt w:val="decimal"/>
      <w:lvlText w:val="%1.%2.%3.%4.%5.%6.%7.%8.%9."/>
      <w:lvlJc w:val="left"/>
      <w:pPr>
        <w:ind w:left="7832" w:hanging="2160"/>
      </w:pPr>
      <w:rPr>
        <w:rFonts w:hint="default"/>
        <w:b w:val="0"/>
      </w:rPr>
    </w:lvl>
  </w:abstractNum>
  <w:abstractNum w:abstractNumId="16">
    <w:nsid w:val="33E94063"/>
    <w:multiLevelType w:val="multilevel"/>
    <w:tmpl w:val="988217F0"/>
    <w:lvl w:ilvl="0">
      <w:start w:val="1"/>
      <w:numFmt w:val="decimal"/>
      <w:lvlText w:val="%1."/>
      <w:lvlJc w:val="left"/>
      <w:pPr>
        <w:ind w:left="928" w:hanging="360"/>
      </w:pPr>
      <w:rPr>
        <w:rFonts w:hint="default"/>
        <w:b/>
        <w:i/>
      </w:rPr>
    </w:lvl>
    <w:lvl w:ilvl="1">
      <w:start w:val="9"/>
      <w:numFmt w:val="decimal"/>
      <w:isLgl/>
      <w:lvlText w:val="%1.%2."/>
      <w:lvlJc w:val="left"/>
      <w:pPr>
        <w:ind w:left="1429" w:hanging="720"/>
      </w:pPr>
      <w:rPr>
        <w:rFonts w:hint="default"/>
        <w:b w:val="0"/>
      </w:rPr>
    </w:lvl>
    <w:lvl w:ilvl="2">
      <w:start w:val="1"/>
      <w:numFmt w:val="decimal"/>
      <w:isLgl/>
      <w:lvlText w:val="%1.%2.%3."/>
      <w:lvlJc w:val="left"/>
      <w:pPr>
        <w:ind w:left="1570" w:hanging="720"/>
      </w:pPr>
      <w:rPr>
        <w:rFonts w:hint="default"/>
        <w:b/>
      </w:rPr>
    </w:lvl>
    <w:lvl w:ilvl="3">
      <w:start w:val="1"/>
      <w:numFmt w:val="decimal"/>
      <w:isLgl/>
      <w:lvlText w:val="%1.%2.%3.%4."/>
      <w:lvlJc w:val="left"/>
      <w:pPr>
        <w:ind w:left="2071" w:hanging="1080"/>
      </w:pPr>
      <w:rPr>
        <w:rFonts w:hint="default"/>
        <w:b/>
      </w:rPr>
    </w:lvl>
    <w:lvl w:ilvl="4">
      <w:start w:val="1"/>
      <w:numFmt w:val="decimal"/>
      <w:isLgl/>
      <w:lvlText w:val="%1.%2.%3.%4.%5."/>
      <w:lvlJc w:val="left"/>
      <w:pPr>
        <w:ind w:left="2572" w:hanging="1440"/>
      </w:pPr>
      <w:rPr>
        <w:rFonts w:hint="default"/>
        <w:b/>
      </w:rPr>
    </w:lvl>
    <w:lvl w:ilvl="5">
      <w:start w:val="1"/>
      <w:numFmt w:val="decimal"/>
      <w:isLgl/>
      <w:lvlText w:val="%1.%2.%3.%4.%5.%6."/>
      <w:lvlJc w:val="left"/>
      <w:pPr>
        <w:ind w:left="2713" w:hanging="1440"/>
      </w:pPr>
      <w:rPr>
        <w:rFonts w:hint="default"/>
        <w:b/>
      </w:rPr>
    </w:lvl>
    <w:lvl w:ilvl="6">
      <w:start w:val="1"/>
      <w:numFmt w:val="decimal"/>
      <w:isLgl/>
      <w:lvlText w:val="%1.%2.%3.%4.%5.%6.%7."/>
      <w:lvlJc w:val="left"/>
      <w:pPr>
        <w:ind w:left="3214" w:hanging="1800"/>
      </w:pPr>
      <w:rPr>
        <w:rFonts w:hint="default"/>
        <w:b/>
      </w:rPr>
    </w:lvl>
    <w:lvl w:ilvl="7">
      <w:start w:val="1"/>
      <w:numFmt w:val="decimal"/>
      <w:isLgl/>
      <w:lvlText w:val="%1.%2.%3.%4.%5.%6.%7.%8."/>
      <w:lvlJc w:val="left"/>
      <w:pPr>
        <w:ind w:left="3715" w:hanging="2160"/>
      </w:pPr>
      <w:rPr>
        <w:rFonts w:hint="default"/>
        <w:b/>
      </w:rPr>
    </w:lvl>
    <w:lvl w:ilvl="8">
      <w:start w:val="1"/>
      <w:numFmt w:val="decimal"/>
      <w:isLgl/>
      <w:lvlText w:val="%1.%2.%3.%4.%5.%6.%7.%8.%9."/>
      <w:lvlJc w:val="left"/>
      <w:pPr>
        <w:ind w:left="3856" w:hanging="2160"/>
      </w:pPr>
      <w:rPr>
        <w:rFonts w:hint="default"/>
        <w:b/>
      </w:rPr>
    </w:lvl>
  </w:abstractNum>
  <w:abstractNum w:abstractNumId="17">
    <w:nsid w:val="36395F03"/>
    <w:multiLevelType w:val="hybridMultilevel"/>
    <w:tmpl w:val="37200FA4"/>
    <w:lvl w:ilvl="0" w:tplc="630E9BB6">
      <w:start w:val="1"/>
      <w:numFmt w:val="decimal"/>
      <w:lvlText w:val="%1."/>
      <w:lvlJc w:val="left"/>
      <w:pPr>
        <w:ind w:left="1211" w:hanging="360"/>
      </w:pPr>
      <w:rPr>
        <w:rFonts w:hint="default"/>
        <w:b/>
        <w:i/>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9">
    <w:nsid w:val="3A3C4F8E"/>
    <w:multiLevelType w:val="multilevel"/>
    <w:tmpl w:val="71AA2100"/>
    <w:lvl w:ilvl="0">
      <w:start w:val="7"/>
      <w:numFmt w:val="decimal"/>
      <w:lvlText w:val="%1."/>
      <w:lvlJc w:val="left"/>
      <w:pPr>
        <w:ind w:left="480" w:hanging="480"/>
      </w:pPr>
      <w:rPr>
        <w:rFonts w:hint="default"/>
      </w:rPr>
    </w:lvl>
    <w:lvl w:ilvl="1">
      <w:start w:val="1"/>
      <w:numFmt w:val="decimal"/>
      <w:lvlText w:val="%1.%2."/>
      <w:lvlJc w:val="left"/>
      <w:pPr>
        <w:ind w:left="1288" w:hanging="720"/>
      </w:pPr>
      <w:rPr>
        <w:rFonts w:hint="default"/>
        <w:b/>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0">
    <w:nsid w:val="3A447270"/>
    <w:multiLevelType w:val="hybridMultilevel"/>
    <w:tmpl w:val="40BE1BA4"/>
    <w:lvl w:ilvl="0" w:tplc="0960E4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AD13513"/>
    <w:multiLevelType w:val="hybridMultilevel"/>
    <w:tmpl w:val="9640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6E190A"/>
    <w:multiLevelType w:val="hybridMultilevel"/>
    <w:tmpl w:val="207A4CF4"/>
    <w:lvl w:ilvl="0" w:tplc="4E7C4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2C96416"/>
    <w:multiLevelType w:val="hybridMultilevel"/>
    <w:tmpl w:val="CA26BB64"/>
    <w:lvl w:ilvl="0" w:tplc="0A407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F807EF"/>
    <w:multiLevelType w:val="hybridMultilevel"/>
    <w:tmpl w:val="D832B310"/>
    <w:lvl w:ilvl="0" w:tplc="F4A4E58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42855A2"/>
    <w:multiLevelType w:val="hybridMultilevel"/>
    <w:tmpl w:val="BBC62678"/>
    <w:lvl w:ilvl="0" w:tplc="30E0746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B5C1C58"/>
    <w:multiLevelType w:val="singleLevel"/>
    <w:tmpl w:val="07640694"/>
    <w:lvl w:ilvl="0">
      <w:start w:val="14"/>
      <w:numFmt w:val="bullet"/>
      <w:lvlText w:val="-"/>
      <w:lvlJc w:val="left"/>
      <w:pPr>
        <w:tabs>
          <w:tab w:val="num" w:pos="585"/>
        </w:tabs>
        <w:ind w:left="585" w:hanging="360"/>
      </w:pPr>
      <w:rPr>
        <w:rFonts w:hint="default"/>
      </w:rPr>
    </w:lvl>
  </w:abstractNum>
  <w:abstractNum w:abstractNumId="27">
    <w:nsid w:val="5C3234D9"/>
    <w:multiLevelType w:val="hybridMultilevel"/>
    <w:tmpl w:val="B726C372"/>
    <w:lvl w:ilvl="0" w:tplc="0E0427C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E5D5BE1"/>
    <w:multiLevelType w:val="hybridMultilevel"/>
    <w:tmpl w:val="00D2FA8A"/>
    <w:lvl w:ilvl="0" w:tplc="3C026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C714CF"/>
    <w:multiLevelType w:val="hybridMultilevel"/>
    <w:tmpl w:val="DAAA2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6BE860B6"/>
    <w:multiLevelType w:val="hybridMultilevel"/>
    <w:tmpl w:val="4BE02478"/>
    <w:lvl w:ilvl="0" w:tplc="E28CBA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52D1180"/>
    <w:multiLevelType w:val="hybridMultilevel"/>
    <w:tmpl w:val="B8505606"/>
    <w:lvl w:ilvl="0" w:tplc="A12C8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7A2B1CEC"/>
    <w:multiLevelType w:val="hybridMultilevel"/>
    <w:tmpl w:val="17A80DE4"/>
    <w:lvl w:ilvl="0" w:tplc="62F49824">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16"/>
  </w:num>
  <w:num w:numId="3">
    <w:abstractNumId w:val="17"/>
  </w:num>
  <w:num w:numId="4">
    <w:abstractNumId w:val="31"/>
  </w:num>
  <w:num w:numId="5">
    <w:abstractNumId w:val="27"/>
  </w:num>
  <w:num w:numId="6">
    <w:abstractNumId w:val="4"/>
  </w:num>
  <w:num w:numId="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18"/>
  </w:num>
  <w:num w:numId="10">
    <w:abstractNumId w:val="33"/>
  </w:num>
  <w:num w:numId="11">
    <w:abstractNumId w:val="3"/>
  </w:num>
  <w:num w:numId="12">
    <w:abstractNumId w:val="20"/>
  </w:num>
  <w:num w:numId="13">
    <w:abstractNumId w:val="6"/>
  </w:num>
  <w:num w:numId="14">
    <w:abstractNumId w:val="21"/>
  </w:num>
  <w:num w:numId="15">
    <w:abstractNumId w:val="26"/>
  </w:num>
  <w:num w:numId="16">
    <w:abstractNumId w:val="13"/>
  </w:num>
  <w:num w:numId="17">
    <w:abstractNumId w:val="29"/>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2"/>
  </w:num>
  <w:num w:numId="21">
    <w:abstractNumId w:val="24"/>
  </w:num>
  <w:num w:numId="22">
    <w:abstractNumId w:val="3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7"/>
  </w:num>
  <w:num w:numId="28">
    <w:abstractNumId w:val="0"/>
  </w:num>
  <w:num w:numId="29">
    <w:abstractNumId w:val="28"/>
  </w:num>
  <w:num w:numId="30">
    <w:abstractNumId w:val="23"/>
  </w:num>
  <w:num w:numId="31">
    <w:abstractNumId w:val="8"/>
  </w:num>
  <w:num w:numId="32">
    <w:abstractNumId w:val="15"/>
  </w:num>
  <w:num w:numId="33">
    <w:abstractNumId w:val="19"/>
  </w:num>
  <w:num w:numId="34">
    <w:abstractNumId w:val="2"/>
  </w:num>
  <w:num w:numId="35">
    <w:abstractNumId w:val="11"/>
  </w:num>
  <w:num w:numId="36">
    <w:abstractNumId w:val="25"/>
  </w:num>
  <w:num w:numId="3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5A2D01"/>
    <w:rsid w:val="00003E33"/>
    <w:rsid w:val="0000533A"/>
    <w:rsid w:val="00007ADE"/>
    <w:rsid w:val="00011BAF"/>
    <w:rsid w:val="00016751"/>
    <w:rsid w:val="00016A8E"/>
    <w:rsid w:val="00016ECD"/>
    <w:rsid w:val="00032D37"/>
    <w:rsid w:val="0003640B"/>
    <w:rsid w:val="00036E74"/>
    <w:rsid w:val="00036F30"/>
    <w:rsid w:val="00042368"/>
    <w:rsid w:val="00045A23"/>
    <w:rsid w:val="0005279A"/>
    <w:rsid w:val="00052D75"/>
    <w:rsid w:val="000543E7"/>
    <w:rsid w:val="00054CFD"/>
    <w:rsid w:val="00057372"/>
    <w:rsid w:val="000638D7"/>
    <w:rsid w:val="00064DE9"/>
    <w:rsid w:val="00067016"/>
    <w:rsid w:val="00070259"/>
    <w:rsid w:val="000769A0"/>
    <w:rsid w:val="00084CF1"/>
    <w:rsid w:val="00084F9F"/>
    <w:rsid w:val="00086F4C"/>
    <w:rsid w:val="000932B0"/>
    <w:rsid w:val="00094A18"/>
    <w:rsid w:val="00097FD5"/>
    <w:rsid w:val="000A0327"/>
    <w:rsid w:val="000A07C6"/>
    <w:rsid w:val="000B4591"/>
    <w:rsid w:val="000C1239"/>
    <w:rsid w:val="000C275C"/>
    <w:rsid w:val="000C3634"/>
    <w:rsid w:val="000C73CB"/>
    <w:rsid w:val="000C7D76"/>
    <w:rsid w:val="000D725B"/>
    <w:rsid w:val="000E4544"/>
    <w:rsid w:val="000E5105"/>
    <w:rsid w:val="000E7DCC"/>
    <w:rsid w:val="000F4DBA"/>
    <w:rsid w:val="00100C1A"/>
    <w:rsid w:val="00103437"/>
    <w:rsid w:val="00107ABD"/>
    <w:rsid w:val="00114103"/>
    <w:rsid w:val="0011577B"/>
    <w:rsid w:val="00120427"/>
    <w:rsid w:val="00122CC0"/>
    <w:rsid w:val="00125318"/>
    <w:rsid w:val="0012711B"/>
    <w:rsid w:val="0012731D"/>
    <w:rsid w:val="00136A5D"/>
    <w:rsid w:val="00136B59"/>
    <w:rsid w:val="0013738C"/>
    <w:rsid w:val="001377F5"/>
    <w:rsid w:val="00145586"/>
    <w:rsid w:val="00154BFC"/>
    <w:rsid w:val="001575B4"/>
    <w:rsid w:val="00161B2E"/>
    <w:rsid w:val="00162C41"/>
    <w:rsid w:val="00172628"/>
    <w:rsid w:val="00172B64"/>
    <w:rsid w:val="00177F4C"/>
    <w:rsid w:val="00181C8E"/>
    <w:rsid w:val="00182D85"/>
    <w:rsid w:val="001831A8"/>
    <w:rsid w:val="001957DA"/>
    <w:rsid w:val="001A1ACE"/>
    <w:rsid w:val="001A2BDD"/>
    <w:rsid w:val="001A52DF"/>
    <w:rsid w:val="001B196B"/>
    <w:rsid w:val="001B2E2A"/>
    <w:rsid w:val="001B56CD"/>
    <w:rsid w:val="001B6460"/>
    <w:rsid w:val="001B71CE"/>
    <w:rsid w:val="001C225F"/>
    <w:rsid w:val="001C7F9D"/>
    <w:rsid w:val="001D21B6"/>
    <w:rsid w:val="001D4B37"/>
    <w:rsid w:val="001D562B"/>
    <w:rsid w:val="001D5BA2"/>
    <w:rsid w:val="001E1B2F"/>
    <w:rsid w:val="001E2BC7"/>
    <w:rsid w:val="001F08BC"/>
    <w:rsid w:val="001F6C5A"/>
    <w:rsid w:val="00201EBB"/>
    <w:rsid w:val="00203A85"/>
    <w:rsid w:val="00205C2A"/>
    <w:rsid w:val="0021421A"/>
    <w:rsid w:val="002169C2"/>
    <w:rsid w:val="00217183"/>
    <w:rsid w:val="002210C4"/>
    <w:rsid w:val="002224D1"/>
    <w:rsid w:val="00231A9A"/>
    <w:rsid w:val="00232575"/>
    <w:rsid w:val="00241801"/>
    <w:rsid w:val="0025043B"/>
    <w:rsid w:val="0025155B"/>
    <w:rsid w:val="00256B91"/>
    <w:rsid w:val="002639FD"/>
    <w:rsid w:val="00266353"/>
    <w:rsid w:val="00273324"/>
    <w:rsid w:val="002746CA"/>
    <w:rsid w:val="002769AD"/>
    <w:rsid w:val="0029612D"/>
    <w:rsid w:val="00296594"/>
    <w:rsid w:val="002970A2"/>
    <w:rsid w:val="00297871"/>
    <w:rsid w:val="002A7B61"/>
    <w:rsid w:val="002B45C4"/>
    <w:rsid w:val="002B7915"/>
    <w:rsid w:val="002B7C7A"/>
    <w:rsid w:val="002C0ED3"/>
    <w:rsid w:val="002C425C"/>
    <w:rsid w:val="002C6378"/>
    <w:rsid w:val="002C6441"/>
    <w:rsid w:val="002C6825"/>
    <w:rsid w:val="002D4E92"/>
    <w:rsid w:val="002E0645"/>
    <w:rsid w:val="002E4438"/>
    <w:rsid w:val="002E49E6"/>
    <w:rsid w:val="002F2A9F"/>
    <w:rsid w:val="002F3542"/>
    <w:rsid w:val="002F5900"/>
    <w:rsid w:val="003013E7"/>
    <w:rsid w:val="003042F4"/>
    <w:rsid w:val="003069C5"/>
    <w:rsid w:val="0031073D"/>
    <w:rsid w:val="003118CD"/>
    <w:rsid w:val="00323221"/>
    <w:rsid w:val="0032394A"/>
    <w:rsid w:val="003326DA"/>
    <w:rsid w:val="00335D99"/>
    <w:rsid w:val="00337CE8"/>
    <w:rsid w:val="00340346"/>
    <w:rsid w:val="00353BDC"/>
    <w:rsid w:val="00360A11"/>
    <w:rsid w:val="00361DF0"/>
    <w:rsid w:val="00362C2D"/>
    <w:rsid w:val="00363F38"/>
    <w:rsid w:val="00366DCA"/>
    <w:rsid w:val="0037025C"/>
    <w:rsid w:val="00374B24"/>
    <w:rsid w:val="0037504C"/>
    <w:rsid w:val="003760C5"/>
    <w:rsid w:val="00377DA4"/>
    <w:rsid w:val="00381172"/>
    <w:rsid w:val="003854DF"/>
    <w:rsid w:val="0038704C"/>
    <w:rsid w:val="00393E15"/>
    <w:rsid w:val="003A1DAA"/>
    <w:rsid w:val="003A2FC6"/>
    <w:rsid w:val="003A7DC9"/>
    <w:rsid w:val="003B1B65"/>
    <w:rsid w:val="003B2ACE"/>
    <w:rsid w:val="003B3B0E"/>
    <w:rsid w:val="003B3CF4"/>
    <w:rsid w:val="003B71E5"/>
    <w:rsid w:val="003C0919"/>
    <w:rsid w:val="003C50B5"/>
    <w:rsid w:val="003C6CAE"/>
    <w:rsid w:val="003D144C"/>
    <w:rsid w:val="003D33DE"/>
    <w:rsid w:val="003E094C"/>
    <w:rsid w:val="003E20C6"/>
    <w:rsid w:val="003E2370"/>
    <w:rsid w:val="003E49B5"/>
    <w:rsid w:val="003E77F4"/>
    <w:rsid w:val="003F03FE"/>
    <w:rsid w:val="003F3DBD"/>
    <w:rsid w:val="003F57B1"/>
    <w:rsid w:val="003F62BF"/>
    <w:rsid w:val="0040795A"/>
    <w:rsid w:val="00410085"/>
    <w:rsid w:val="00411A73"/>
    <w:rsid w:val="00413054"/>
    <w:rsid w:val="00414749"/>
    <w:rsid w:val="0041660B"/>
    <w:rsid w:val="00416B14"/>
    <w:rsid w:val="00420DAA"/>
    <w:rsid w:val="00421DE2"/>
    <w:rsid w:val="00421E9F"/>
    <w:rsid w:val="0042339A"/>
    <w:rsid w:val="00430036"/>
    <w:rsid w:val="00430D29"/>
    <w:rsid w:val="00432BCF"/>
    <w:rsid w:val="00432E70"/>
    <w:rsid w:val="004362B1"/>
    <w:rsid w:val="004402E3"/>
    <w:rsid w:val="004420DE"/>
    <w:rsid w:val="00445374"/>
    <w:rsid w:val="0045208A"/>
    <w:rsid w:val="004561EA"/>
    <w:rsid w:val="004568CA"/>
    <w:rsid w:val="00467848"/>
    <w:rsid w:val="004744CC"/>
    <w:rsid w:val="00484107"/>
    <w:rsid w:val="00491DDF"/>
    <w:rsid w:val="004A2E8D"/>
    <w:rsid w:val="004A6909"/>
    <w:rsid w:val="004B0C8F"/>
    <w:rsid w:val="004B3FAD"/>
    <w:rsid w:val="004B4B86"/>
    <w:rsid w:val="004B60FA"/>
    <w:rsid w:val="004B6F75"/>
    <w:rsid w:val="004C08D2"/>
    <w:rsid w:val="004C0E12"/>
    <w:rsid w:val="004C2EEC"/>
    <w:rsid w:val="004C31F2"/>
    <w:rsid w:val="004C5C45"/>
    <w:rsid w:val="004D0424"/>
    <w:rsid w:val="004D590D"/>
    <w:rsid w:val="004D6CF8"/>
    <w:rsid w:val="004E0B2C"/>
    <w:rsid w:val="004E5E1C"/>
    <w:rsid w:val="004E6131"/>
    <w:rsid w:val="004F4C56"/>
    <w:rsid w:val="004F5DF1"/>
    <w:rsid w:val="005064D8"/>
    <w:rsid w:val="00510318"/>
    <w:rsid w:val="00524171"/>
    <w:rsid w:val="005254CF"/>
    <w:rsid w:val="0052712F"/>
    <w:rsid w:val="00527A1D"/>
    <w:rsid w:val="005321BC"/>
    <w:rsid w:val="00535C65"/>
    <w:rsid w:val="00545C3F"/>
    <w:rsid w:val="00545F72"/>
    <w:rsid w:val="005468EA"/>
    <w:rsid w:val="00563717"/>
    <w:rsid w:val="00565516"/>
    <w:rsid w:val="00576F04"/>
    <w:rsid w:val="00577837"/>
    <w:rsid w:val="00580B58"/>
    <w:rsid w:val="00584409"/>
    <w:rsid w:val="005858EA"/>
    <w:rsid w:val="00595E1B"/>
    <w:rsid w:val="005A01B4"/>
    <w:rsid w:val="005A0481"/>
    <w:rsid w:val="005A1486"/>
    <w:rsid w:val="005A1ACC"/>
    <w:rsid w:val="005A2D01"/>
    <w:rsid w:val="005A77B7"/>
    <w:rsid w:val="005B5031"/>
    <w:rsid w:val="005C217A"/>
    <w:rsid w:val="005C2A24"/>
    <w:rsid w:val="005C4AC8"/>
    <w:rsid w:val="005C6955"/>
    <w:rsid w:val="005D1FBF"/>
    <w:rsid w:val="005D3B4C"/>
    <w:rsid w:val="005E38EC"/>
    <w:rsid w:val="005F1DEF"/>
    <w:rsid w:val="005F52D4"/>
    <w:rsid w:val="00602E30"/>
    <w:rsid w:val="00603D83"/>
    <w:rsid w:val="0061483D"/>
    <w:rsid w:val="00615EE5"/>
    <w:rsid w:val="00615F87"/>
    <w:rsid w:val="0061654A"/>
    <w:rsid w:val="00622B07"/>
    <w:rsid w:val="00622CE3"/>
    <w:rsid w:val="006260EA"/>
    <w:rsid w:val="00626D30"/>
    <w:rsid w:val="006276C4"/>
    <w:rsid w:val="00636884"/>
    <w:rsid w:val="00637213"/>
    <w:rsid w:val="006424D5"/>
    <w:rsid w:val="00650166"/>
    <w:rsid w:val="00650724"/>
    <w:rsid w:val="006508F6"/>
    <w:rsid w:val="006535D8"/>
    <w:rsid w:val="006568D6"/>
    <w:rsid w:val="006604F9"/>
    <w:rsid w:val="0066099D"/>
    <w:rsid w:val="0066382F"/>
    <w:rsid w:val="00663E39"/>
    <w:rsid w:val="00670E2E"/>
    <w:rsid w:val="00672322"/>
    <w:rsid w:val="00672358"/>
    <w:rsid w:val="00683A94"/>
    <w:rsid w:val="00684F16"/>
    <w:rsid w:val="0068652D"/>
    <w:rsid w:val="00686B1D"/>
    <w:rsid w:val="00687A44"/>
    <w:rsid w:val="00690D1A"/>
    <w:rsid w:val="00693333"/>
    <w:rsid w:val="00695514"/>
    <w:rsid w:val="0069698F"/>
    <w:rsid w:val="006A3EB4"/>
    <w:rsid w:val="006B0FC0"/>
    <w:rsid w:val="006B1975"/>
    <w:rsid w:val="006B1E91"/>
    <w:rsid w:val="006B7955"/>
    <w:rsid w:val="006C0410"/>
    <w:rsid w:val="006C4C8C"/>
    <w:rsid w:val="006D64DA"/>
    <w:rsid w:val="006D76DC"/>
    <w:rsid w:val="006E4806"/>
    <w:rsid w:val="006E72EF"/>
    <w:rsid w:val="006F327B"/>
    <w:rsid w:val="006F638F"/>
    <w:rsid w:val="007045D0"/>
    <w:rsid w:val="007054DC"/>
    <w:rsid w:val="00711A85"/>
    <w:rsid w:val="00712FD4"/>
    <w:rsid w:val="00714D68"/>
    <w:rsid w:val="007162B9"/>
    <w:rsid w:val="0071665A"/>
    <w:rsid w:val="00723927"/>
    <w:rsid w:val="0072443A"/>
    <w:rsid w:val="00727B96"/>
    <w:rsid w:val="007316C9"/>
    <w:rsid w:val="0073400C"/>
    <w:rsid w:val="007342DC"/>
    <w:rsid w:val="007419FF"/>
    <w:rsid w:val="00745C98"/>
    <w:rsid w:val="007474DF"/>
    <w:rsid w:val="007476E0"/>
    <w:rsid w:val="00750471"/>
    <w:rsid w:val="007521F1"/>
    <w:rsid w:val="00756E07"/>
    <w:rsid w:val="00760E34"/>
    <w:rsid w:val="00766211"/>
    <w:rsid w:val="0077003D"/>
    <w:rsid w:val="0077384A"/>
    <w:rsid w:val="007748C1"/>
    <w:rsid w:val="00774E5A"/>
    <w:rsid w:val="00774F8C"/>
    <w:rsid w:val="00775CA2"/>
    <w:rsid w:val="00777DDC"/>
    <w:rsid w:val="00780A35"/>
    <w:rsid w:val="007837D3"/>
    <w:rsid w:val="00787F11"/>
    <w:rsid w:val="007939AE"/>
    <w:rsid w:val="007A0809"/>
    <w:rsid w:val="007A161B"/>
    <w:rsid w:val="007B3C40"/>
    <w:rsid w:val="007B53CC"/>
    <w:rsid w:val="007C0B0B"/>
    <w:rsid w:val="007C0D1B"/>
    <w:rsid w:val="007D4982"/>
    <w:rsid w:val="007E04DD"/>
    <w:rsid w:val="007E3AA1"/>
    <w:rsid w:val="007E7B58"/>
    <w:rsid w:val="007F25FC"/>
    <w:rsid w:val="0080107E"/>
    <w:rsid w:val="008023F4"/>
    <w:rsid w:val="00802F8F"/>
    <w:rsid w:val="0080402F"/>
    <w:rsid w:val="00807787"/>
    <w:rsid w:val="00807BCB"/>
    <w:rsid w:val="00810D50"/>
    <w:rsid w:val="0081238D"/>
    <w:rsid w:val="00812952"/>
    <w:rsid w:val="00815368"/>
    <w:rsid w:val="00820A93"/>
    <w:rsid w:val="008270A8"/>
    <w:rsid w:val="0083127E"/>
    <w:rsid w:val="0083274C"/>
    <w:rsid w:val="00834F97"/>
    <w:rsid w:val="00835110"/>
    <w:rsid w:val="00837360"/>
    <w:rsid w:val="00837D34"/>
    <w:rsid w:val="008414B2"/>
    <w:rsid w:val="00842A32"/>
    <w:rsid w:val="00844CCA"/>
    <w:rsid w:val="00845298"/>
    <w:rsid w:val="00845AF1"/>
    <w:rsid w:val="0085190F"/>
    <w:rsid w:val="00852A61"/>
    <w:rsid w:val="008540AE"/>
    <w:rsid w:val="00854137"/>
    <w:rsid w:val="00860E10"/>
    <w:rsid w:val="00864438"/>
    <w:rsid w:val="00871344"/>
    <w:rsid w:val="00873233"/>
    <w:rsid w:val="00881874"/>
    <w:rsid w:val="0089459F"/>
    <w:rsid w:val="008949B5"/>
    <w:rsid w:val="008A0F3F"/>
    <w:rsid w:val="008A2ABF"/>
    <w:rsid w:val="008A310F"/>
    <w:rsid w:val="008A4DE5"/>
    <w:rsid w:val="008A6361"/>
    <w:rsid w:val="008B2A0D"/>
    <w:rsid w:val="008C35DD"/>
    <w:rsid w:val="008C4BFB"/>
    <w:rsid w:val="008D125B"/>
    <w:rsid w:val="008E4A2C"/>
    <w:rsid w:val="008F111C"/>
    <w:rsid w:val="008F7511"/>
    <w:rsid w:val="00902525"/>
    <w:rsid w:val="00906A91"/>
    <w:rsid w:val="009072B5"/>
    <w:rsid w:val="0091075C"/>
    <w:rsid w:val="009113A1"/>
    <w:rsid w:val="00917B87"/>
    <w:rsid w:val="0092117B"/>
    <w:rsid w:val="009244EB"/>
    <w:rsid w:val="00924E99"/>
    <w:rsid w:val="00927E50"/>
    <w:rsid w:val="00930C15"/>
    <w:rsid w:val="0093406D"/>
    <w:rsid w:val="00943218"/>
    <w:rsid w:val="009565A3"/>
    <w:rsid w:val="00960792"/>
    <w:rsid w:val="00962DE3"/>
    <w:rsid w:val="009640C5"/>
    <w:rsid w:val="0096610C"/>
    <w:rsid w:val="0097502E"/>
    <w:rsid w:val="0097772E"/>
    <w:rsid w:val="009816CF"/>
    <w:rsid w:val="00981AA4"/>
    <w:rsid w:val="009824F0"/>
    <w:rsid w:val="00982E2E"/>
    <w:rsid w:val="00990373"/>
    <w:rsid w:val="00992AD9"/>
    <w:rsid w:val="009944C4"/>
    <w:rsid w:val="009A1659"/>
    <w:rsid w:val="009A3D12"/>
    <w:rsid w:val="009A63D0"/>
    <w:rsid w:val="009B6459"/>
    <w:rsid w:val="009B7EF1"/>
    <w:rsid w:val="009C2E1A"/>
    <w:rsid w:val="009C45D9"/>
    <w:rsid w:val="009C4BA3"/>
    <w:rsid w:val="009D320F"/>
    <w:rsid w:val="009D4892"/>
    <w:rsid w:val="009D58A7"/>
    <w:rsid w:val="009D6FB8"/>
    <w:rsid w:val="009E03EA"/>
    <w:rsid w:val="009E087E"/>
    <w:rsid w:val="009E1633"/>
    <w:rsid w:val="009E1AB2"/>
    <w:rsid w:val="009E4C23"/>
    <w:rsid w:val="009E4C3E"/>
    <w:rsid w:val="00A0216D"/>
    <w:rsid w:val="00A21374"/>
    <w:rsid w:val="00A24186"/>
    <w:rsid w:val="00A31909"/>
    <w:rsid w:val="00A3275F"/>
    <w:rsid w:val="00A3501D"/>
    <w:rsid w:val="00A412CD"/>
    <w:rsid w:val="00A42F60"/>
    <w:rsid w:val="00A44529"/>
    <w:rsid w:val="00A627B8"/>
    <w:rsid w:val="00A63FEE"/>
    <w:rsid w:val="00A6609B"/>
    <w:rsid w:val="00A738DF"/>
    <w:rsid w:val="00A82AD3"/>
    <w:rsid w:val="00A82F9F"/>
    <w:rsid w:val="00A84978"/>
    <w:rsid w:val="00A91583"/>
    <w:rsid w:val="00A95E8B"/>
    <w:rsid w:val="00A970C7"/>
    <w:rsid w:val="00AA008D"/>
    <w:rsid w:val="00AA058A"/>
    <w:rsid w:val="00AA6926"/>
    <w:rsid w:val="00AA6AEA"/>
    <w:rsid w:val="00AB0E0A"/>
    <w:rsid w:val="00AB4E7D"/>
    <w:rsid w:val="00AB675A"/>
    <w:rsid w:val="00AC03A7"/>
    <w:rsid w:val="00AC2A84"/>
    <w:rsid w:val="00AC304B"/>
    <w:rsid w:val="00AC4BA1"/>
    <w:rsid w:val="00AC4F09"/>
    <w:rsid w:val="00AD20D6"/>
    <w:rsid w:val="00AD21F6"/>
    <w:rsid w:val="00AE11CC"/>
    <w:rsid w:val="00AE22EC"/>
    <w:rsid w:val="00AE245D"/>
    <w:rsid w:val="00AE32A8"/>
    <w:rsid w:val="00AE64B5"/>
    <w:rsid w:val="00AE69C7"/>
    <w:rsid w:val="00AE76D9"/>
    <w:rsid w:val="00AF4D49"/>
    <w:rsid w:val="00AF6DBC"/>
    <w:rsid w:val="00AF7BF7"/>
    <w:rsid w:val="00B02C82"/>
    <w:rsid w:val="00B04FA5"/>
    <w:rsid w:val="00B05404"/>
    <w:rsid w:val="00B0563F"/>
    <w:rsid w:val="00B123DB"/>
    <w:rsid w:val="00B14991"/>
    <w:rsid w:val="00B14B10"/>
    <w:rsid w:val="00B14D02"/>
    <w:rsid w:val="00B1615F"/>
    <w:rsid w:val="00B23BE1"/>
    <w:rsid w:val="00B24B47"/>
    <w:rsid w:val="00B322F4"/>
    <w:rsid w:val="00B349A7"/>
    <w:rsid w:val="00B3758A"/>
    <w:rsid w:val="00B41195"/>
    <w:rsid w:val="00B4413C"/>
    <w:rsid w:val="00B47276"/>
    <w:rsid w:val="00B51ACC"/>
    <w:rsid w:val="00B51C91"/>
    <w:rsid w:val="00B535B8"/>
    <w:rsid w:val="00B6301A"/>
    <w:rsid w:val="00B63181"/>
    <w:rsid w:val="00B64391"/>
    <w:rsid w:val="00B66C53"/>
    <w:rsid w:val="00B66DB2"/>
    <w:rsid w:val="00B702E2"/>
    <w:rsid w:val="00B73E46"/>
    <w:rsid w:val="00B77962"/>
    <w:rsid w:val="00B801BB"/>
    <w:rsid w:val="00B84B8E"/>
    <w:rsid w:val="00B84EA0"/>
    <w:rsid w:val="00B8603A"/>
    <w:rsid w:val="00B909F4"/>
    <w:rsid w:val="00B9115B"/>
    <w:rsid w:val="00B9299D"/>
    <w:rsid w:val="00BA22B3"/>
    <w:rsid w:val="00BA2B81"/>
    <w:rsid w:val="00BA3CD7"/>
    <w:rsid w:val="00BA6B40"/>
    <w:rsid w:val="00BB0E26"/>
    <w:rsid w:val="00BB782D"/>
    <w:rsid w:val="00BC1806"/>
    <w:rsid w:val="00BD0231"/>
    <w:rsid w:val="00BD49E5"/>
    <w:rsid w:val="00BE20A4"/>
    <w:rsid w:val="00BE3C68"/>
    <w:rsid w:val="00BF43DD"/>
    <w:rsid w:val="00C000A5"/>
    <w:rsid w:val="00C0034A"/>
    <w:rsid w:val="00C019FD"/>
    <w:rsid w:val="00C0281B"/>
    <w:rsid w:val="00C0632D"/>
    <w:rsid w:val="00C11296"/>
    <w:rsid w:val="00C230CB"/>
    <w:rsid w:val="00C23D74"/>
    <w:rsid w:val="00C25575"/>
    <w:rsid w:val="00C3307B"/>
    <w:rsid w:val="00C34708"/>
    <w:rsid w:val="00C34DD6"/>
    <w:rsid w:val="00C3548F"/>
    <w:rsid w:val="00C3561D"/>
    <w:rsid w:val="00C417A8"/>
    <w:rsid w:val="00C45A36"/>
    <w:rsid w:val="00C46808"/>
    <w:rsid w:val="00C51E38"/>
    <w:rsid w:val="00C5259E"/>
    <w:rsid w:val="00C547E4"/>
    <w:rsid w:val="00C55335"/>
    <w:rsid w:val="00C56C09"/>
    <w:rsid w:val="00C576FD"/>
    <w:rsid w:val="00C57BBD"/>
    <w:rsid w:val="00C6279D"/>
    <w:rsid w:val="00C650D3"/>
    <w:rsid w:val="00C70837"/>
    <w:rsid w:val="00C720F9"/>
    <w:rsid w:val="00C73A8C"/>
    <w:rsid w:val="00C769DE"/>
    <w:rsid w:val="00C80E61"/>
    <w:rsid w:val="00C816E1"/>
    <w:rsid w:val="00C92EAB"/>
    <w:rsid w:val="00C934D5"/>
    <w:rsid w:val="00C97EEA"/>
    <w:rsid w:val="00CA5D92"/>
    <w:rsid w:val="00CB0CAC"/>
    <w:rsid w:val="00CB5795"/>
    <w:rsid w:val="00CC2CEF"/>
    <w:rsid w:val="00CC2DAC"/>
    <w:rsid w:val="00CC65E9"/>
    <w:rsid w:val="00CC661B"/>
    <w:rsid w:val="00CC7226"/>
    <w:rsid w:val="00CC7531"/>
    <w:rsid w:val="00CD45D9"/>
    <w:rsid w:val="00CD660A"/>
    <w:rsid w:val="00CE34D4"/>
    <w:rsid w:val="00CE3C50"/>
    <w:rsid w:val="00CE5C90"/>
    <w:rsid w:val="00CE6CA5"/>
    <w:rsid w:val="00CF10B9"/>
    <w:rsid w:val="00CF446C"/>
    <w:rsid w:val="00CF7572"/>
    <w:rsid w:val="00D0209D"/>
    <w:rsid w:val="00D04C85"/>
    <w:rsid w:val="00D05008"/>
    <w:rsid w:val="00D06787"/>
    <w:rsid w:val="00D07650"/>
    <w:rsid w:val="00D10929"/>
    <w:rsid w:val="00D202D2"/>
    <w:rsid w:val="00D27869"/>
    <w:rsid w:val="00D33B6C"/>
    <w:rsid w:val="00D358EC"/>
    <w:rsid w:val="00D370AA"/>
    <w:rsid w:val="00D411A6"/>
    <w:rsid w:val="00D42C77"/>
    <w:rsid w:val="00D4635A"/>
    <w:rsid w:val="00D47DD4"/>
    <w:rsid w:val="00D528BC"/>
    <w:rsid w:val="00D5351D"/>
    <w:rsid w:val="00D54105"/>
    <w:rsid w:val="00D54575"/>
    <w:rsid w:val="00D55AAF"/>
    <w:rsid w:val="00D60669"/>
    <w:rsid w:val="00D638FB"/>
    <w:rsid w:val="00D64905"/>
    <w:rsid w:val="00D7081F"/>
    <w:rsid w:val="00D73E70"/>
    <w:rsid w:val="00D75A2B"/>
    <w:rsid w:val="00D7699F"/>
    <w:rsid w:val="00D82070"/>
    <w:rsid w:val="00D838F9"/>
    <w:rsid w:val="00D84A01"/>
    <w:rsid w:val="00D84FDC"/>
    <w:rsid w:val="00D91A57"/>
    <w:rsid w:val="00D94148"/>
    <w:rsid w:val="00D944B1"/>
    <w:rsid w:val="00DB0186"/>
    <w:rsid w:val="00DB358F"/>
    <w:rsid w:val="00DB7D11"/>
    <w:rsid w:val="00DB7DF4"/>
    <w:rsid w:val="00DC03D3"/>
    <w:rsid w:val="00DC62FF"/>
    <w:rsid w:val="00DC68B2"/>
    <w:rsid w:val="00DD147A"/>
    <w:rsid w:val="00DD73D2"/>
    <w:rsid w:val="00DD7AFB"/>
    <w:rsid w:val="00DE1517"/>
    <w:rsid w:val="00DF0D40"/>
    <w:rsid w:val="00DF2909"/>
    <w:rsid w:val="00DF4B46"/>
    <w:rsid w:val="00DF7A60"/>
    <w:rsid w:val="00DF7BF3"/>
    <w:rsid w:val="00E007CD"/>
    <w:rsid w:val="00E0332E"/>
    <w:rsid w:val="00E04B62"/>
    <w:rsid w:val="00E11F54"/>
    <w:rsid w:val="00E15622"/>
    <w:rsid w:val="00E16FCB"/>
    <w:rsid w:val="00E21016"/>
    <w:rsid w:val="00E21417"/>
    <w:rsid w:val="00E24206"/>
    <w:rsid w:val="00E278B3"/>
    <w:rsid w:val="00E358C6"/>
    <w:rsid w:val="00E359B3"/>
    <w:rsid w:val="00E37177"/>
    <w:rsid w:val="00E42649"/>
    <w:rsid w:val="00E45868"/>
    <w:rsid w:val="00E4599C"/>
    <w:rsid w:val="00E464FB"/>
    <w:rsid w:val="00E525F4"/>
    <w:rsid w:val="00E52D64"/>
    <w:rsid w:val="00E55BC8"/>
    <w:rsid w:val="00E63139"/>
    <w:rsid w:val="00E721AF"/>
    <w:rsid w:val="00E74DEE"/>
    <w:rsid w:val="00E82BA4"/>
    <w:rsid w:val="00E82CDF"/>
    <w:rsid w:val="00E82E3A"/>
    <w:rsid w:val="00E84149"/>
    <w:rsid w:val="00E8562C"/>
    <w:rsid w:val="00E92658"/>
    <w:rsid w:val="00E9352B"/>
    <w:rsid w:val="00E94C64"/>
    <w:rsid w:val="00E95BEF"/>
    <w:rsid w:val="00EA2F78"/>
    <w:rsid w:val="00EA7697"/>
    <w:rsid w:val="00EA7CE1"/>
    <w:rsid w:val="00EB08C1"/>
    <w:rsid w:val="00EB5441"/>
    <w:rsid w:val="00EB718E"/>
    <w:rsid w:val="00EC2236"/>
    <w:rsid w:val="00EC493D"/>
    <w:rsid w:val="00EC54D4"/>
    <w:rsid w:val="00EC5B08"/>
    <w:rsid w:val="00ED3ADD"/>
    <w:rsid w:val="00ED41AF"/>
    <w:rsid w:val="00ED7800"/>
    <w:rsid w:val="00EE12FA"/>
    <w:rsid w:val="00EE163D"/>
    <w:rsid w:val="00EE33F7"/>
    <w:rsid w:val="00EF28B1"/>
    <w:rsid w:val="00F019F8"/>
    <w:rsid w:val="00F05D80"/>
    <w:rsid w:val="00F15FB7"/>
    <w:rsid w:val="00F202A5"/>
    <w:rsid w:val="00F2088E"/>
    <w:rsid w:val="00F22A9C"/>
    <w:rsid w:val="00F2544C"/>
    <w:rsid w:val="00F26D8C"/>
    <w:rsid w:val="00F312B7"/>
    <w:rsid w:val="00F315C5"/>
    <w:rsid w:val="00F366DB"/>
    <w:rsid w:val="00F433A7"/>
    <w:rsid w:val="00F43F33"/>
    <w:rsid w:val="00F47086"/>
    <w:rsid w:val="00F47277"/>
    <w:rsid w:val="00F52266"/>
    <w:rsid w:val="00F61AF0"/>
    <w:rsid w:val="00F6328B"/>
    <w:rsid w:val="00F657A9"/>
    <w:rsid w:val="00F7001F"/>
    <w:rsid w:val="00F72C5D"/>
    <w:rsid w:val="00F74B7F"/>
    <w:rsid w:val="00F759F0"/>
    <w:rsid w:val="00F7705C"/>
    <w:rsid w:val="00F84607"/>
    <w:rsid w:val="00F84D1D"/>
    <w:rsid w:val="00F85C5E"/>
    <w:rsid w:val="00F876D6"/>
    <w:rsid w:val="00F91108"/>
    <w:rsid w:val="00F94303"/>
    <w:rsid w:val="00FA12D5"/>
    <w:rsid w:val="00FB2DAA"/>
    <w:rsid w:val="00FB4035"/>
    <w:rsid w:val="00FC6E16"/>
    <w:rsid w:val="00FC76D5"/>
    <w:rsid w:val="00FD3FC6"/>
    <w:rsid w:val="00FE09AD"/>
    <w:rsid w:val="00FE3041"/>
    <w:rsid w:val="00FE3D65"/>
    <w:rsid w:val="00FE3EDE"/>
    <w:rsid w:val="00FE493C"/>
    <w:rsid w:val="00FE6AAE"/>
    <w:rsid w:val="00FF18F7"/>
    <w:rsid w:val="00FF2564"/>
    <w:rsid w:val="00FF4A6A"/>
    <w:rsid w:val="00FF4B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2D01"/>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DF7BF3"/>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47277"/>
    <w:pPr>
      <w:keepNext/>
      <w:jc w:val="center"/>
      <w:outlineLvl w:val="1"/>
    </w:pPr>
    <w:rPr>
      <w:rFonts w:ascii="Arial" w:hAnsi="Arial"/>
      <w:i/>
    </w:rPr>
  </w:style>
  <w:style w:type="paragraph" w:styleId="4">
    <w:name w:val="heading 4"/>
    <w:basedOn w:val="a0"/>
    <w:next w:val="a0"/>
    <w:link w:val="40"/>
    <w:qFormat/>
    <w:rsid w:val="00F47277"/>
    <w:pPr>
      <w:keepNext/>
      <w:ind w:right="-185"/>
      <w:outlineLvl w:val="3"/>
    </w:pPr>
    <w:rPr>
      <w:sz w:val="32"/>
      <w:szCs w:val="24"/>
    </w:rPr>
  </w:style>
  <w:style w:type="paragraph" w:styleId="6">
    <w:name w:val="heading 6"/>
    <w:basedOn w:val="a0"/>
    <w:next w:val="a0"/>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0"/>
    <w:next w:val="a0"/>
    <w:link w:val="70"/>
    <w:qFormat/>
    <w:rsid w:val="00F47277"/>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1,Основной текст Знак Знак,bt"/>
    <w:basedOn w:val="a0"/>
    <w:link w:val="11"/>
    <w:uiPriority w:val="99"/>
    <w:rsid w:val="005A2D01"/>
    <w:pPr>
      <w:jc w:val="center"/>
    </w:pPr>
  </w:style>
  <w:style w:type="character" w:customStyle="1" w:styleId="a5">
    <w:name w:val="Основной текст Знак"/>
    <w:basedOn w:val="a1"/>
    <w:link w:val="a4"/>
    <w:uiPriority w:val="99"/>
    <w:semiHidden/>
    <w:rsid w:val="005A2D01"/>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
    <w:basedOn w:val="a1"/>
    <w:link w:val="a4"/>
    <w:locked/>
    <w:rsid w:val="005A2D01"/>
    <w:rPr>
      <w:rFonts w:ascii="Times New Roman" w:eastAsia="Times New Roman" w:hAnsi="Times New Roman" w:cs="Times New Roman"/>
      <w:sz w:val="28"/>
      <w:szCs w:val="20"/>
      <w:lang w:eastAsia="ru-RU"/>
    </w:rPr>
  </w:style>
  <w:style w:type="paragraph" w:customStyle="1" w:styleId="ConsPlusNormal">
    <w:name w:val="ConsPlusNormal"/>
    <w:rsid w:val="005A2D01"/>
    <w:pPr>
      <w:spacing w:after="0" w:line="240" w:lineRule="auto"/>
      <w:ind w:firstLine="720"/>
    </w:pPr>
    <w:rPr>
      <w:rFonts w:ascii="Arial" w:eastAsia="Times New Roman" w:hAnsi="Arial" w:cs="Times New Roman"/>
      <w:snapToGrid w:val="0"/>
      <w:sz w:val="20"/>
      <w:szCs w:val="20"/>
      <w:lang w:eastAsia="ru-RU"/>
    </w:rPr>
  </w:style>
  <w:style w:type="paragraph" w:customStyle="1" w:styleId="paragraph">
    <w:name w:val="paragraph"/>
    <w:basedOn w:val="a0"/>
    <w:rsid w:val="002169C2"/>
    <w:pPr>
      <w:spacing w:before="100" w:beforeAutospacing="1" w:after="100" w:afterAutospacing="1"/>
    </w:pPr>
    <w:rPr>
      <w:sz w:val="24"/>
      <w:szCs w:val="24"/>
    </w:rPr>
  </w:style>
  <w:style w:type="character" w:customStyle="1" w:styleId="normaltextrun">
    <w:name w:val="normaltextrun"/>
    <w:basedOn w:val="a1"/>
    <w:rsid w:val="002169C2"/>
  </w:style>
  <w:style w:type="paragraph" w:styleId="a6">
    <w:name w:val="List Paragraph"/>
    <w:basedOn w:val="a0"/>
    <w:uiPriority w:val="34"/>
    <w:qFormat/>
    <w:rsid w:val="00EC54D4"/>
    <w:pPr>
      <w:spacing w:after="200" w:line="276" w:lineRule="auto"/>
      <w:ind w:left="720"/>
      <w:contextualSpacing/>
    </w:pPr>
    <w:rPr>
      <w:rFonts w:ascii="Calibri" w:eastAsia="Calibri" w:hAnsi="Calibri"/>
      <w:sz w:val="22"/>
      <w:szCs w:val="22"/>
      <w:lang w:eastAsia="en-US"/>
    </w:rPr>
  </w:style>
  <w:style w:type="paragraph" w:styleId="a7">
    <w:name w:val="Balloon Text"/>
    <w:basedOn w:val="a0"/>
    <w:link w:val="a8"/>
    <w:uiPriority w:val="99"/>
    <w:semiHidden/>
    <w:unhideWhenUsed/>
    <w:rsid w:val="009D320F"/>
    <w:rPr>
      <w:rFonts w:ascii="Tahoma" w:hAnsi="Tahoma" w:cs="Tahoma"/>
      <w:sz w:val="16"/>
      <w:szCs w:val="16"/>
    </w:rPr>
  </w:style>
  <w:style w:type="character" w:customStyle="1" w:styleId="a8">
    <w:name w:val="Текст выноски Знак"/>
    <w:basedOn w:val="a1"/>
    <w:link w:val="a7"/>
    <w:uiPriority w:val="99"/>
    <w:semiHidden/>
    <w:rsid w:val="009D320F"/>
    <w:rPr>
      <w:rFonts w:ascii="Tahoma" w:eastAsia="Times New Roman" w:hAnsi="Tahoma" w:cs="Tahoma"/>
      <w:sz w:val="16"/>
      <w:szCs w:val="16"/>
      <w:lang w:eastAsia="ru-RU"/>
    </w:rPr>
  </w:style>
  <w:style w:type="paragraph" w:styleId="a9">
    <w:name w:val="header"/>
    <w:basedOn w:val="a0"/>
    <w:link w:val="aa"/>
    <w:uiPriority w:val="99"/>
    <w:unhideWhenUsed/>
    <w:rsid w:val="001957DA"/>
    <w:pPr>
      <w:tabs>
        <w:tab w:val="center" w:pos="4677"/>
        <w:tab w:val="right" w:pos="9355"/>
      </w:tabs>
    </w:pPr>
  </w:style>
  <w:style w:type="character" w:customStyle="1" w:styleId="aa">
    <w:name w:val="Верхний колонтитул Знак"/>
    <w:basedOn w:val="a1"/>
    <w:link w:val="a9"/>
    <w:uiPriority w:val="99"/>
    <w:rsid w:val="001957DA"/>
    <w:rPr>
      <w:rFonts w:ascii="Times New Roman" w:eastAsia="Times New Roman" w:hAnsi="Times New Roman" w:cs="Times New Roman"/>
      <w:sz w:val="28"/>
      <w:szCs w:val="20"/>
      <w:lang w:eastAsia="ru-RU"/>
    </w:rPr>
  </w:style>
  <w:style w:type="paragraph" w:styleId="ab">
    <w:name w:val="footer"/>
    <w:basedOn w:val="a0"/>
    <w:link w:val="ac"/>
    <w:uiPriority w:val="99"/>
    <w:unhideWhenUsed/>
    <w:rsid w:val="001957DA"/>
    <w:pPr>
      <w:tabs>
        <w:tab w:val="center" w:pos="4677"/>
        <w:tab w:val="right" w:pos="9355"/>
      </w:tabs>
    </w:pPr>
  </w:style>
  <w:style w:type="character" w:customStyle="1" w:styleId="ac">
    <w:name w:val="Нижний колонтитул Знак"/>
    <w:basedOn w:val="a1"/>
    <w:link w:val="ab"/>
    <w:uiPriority w:val="99"/>
    <w:rsid w:val="001957DA"/>
    <w:rPr>
      <w:rFonts w:ascii="Times New Roman" w:eastAsia="Times New Roman" w:hAnsi="Times New Roman" w:cs="Times New Roman"/>
      <w:sz w:val="28"/>
      <w:szCs w:val="20"/>
      <w:lang w:eastAsia="ru-RU"/>
    </w:rPr>
  </w:style>
  <w:style w:type="paragraph" w:styleId="3">
    <w:name w:val="Body Text Indent 3"/>
    <w:basedOn w:val="a0"/>
    <w:link w:val="30"/>
    <w:rsid w:val="00E82BA4"/>
    <w:pPr>
      <w:spacing w:after="120"/>
      <w:ind w:left="283"/>
    </w:pPr>
    <w:rPr>
      <w:sz w:val="16"/>
      <w:szCs w:val="16"/>
    </w:rPr>
  </w:style>
  <w:style w:type="character" w:customStyle="1" w:styleId="30">
    <w:name w:val="Основной текст с отступом 3 Знак"/>
    <w:basedOn w:val="a1"/>
    <w:link w:val="3"/>
    <w:rsid w:val="00E82BA4"/>
    <w:rPr>
      <w:rFonts w:ascii="Times New Roman" w:eastAsia="Times New Roman" w:hAnsi="Times New Roman" w:cs="Times New Roman"/>
      <w:sz w:val="16"/>
      <w:szCs w:val="16"/>
      <w:lang w:eastAsia="ru-RU"/>
    </w:rPr>
  </w:style>
  <w:style w:type="paragraph" w:customStyle="1" w:styleId="ConsPlusCell">
    <w:name w:val="ConsPlusCell"/>
    <w:uiPriority w:val="99"/>
    <w:qFormat/>
    <w:rsid w:val="00E82BA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1">
    <w:name w:val="Основной текст Знак2"/>
    <w:aliases w:val="Основной текст1 Знак1,Основной текст Знак Знак2,Основной текст Знак Знак Знак1,bt Знак1"/>
    <w:basedOn w:val="a1"/>
    <w:uiPriority w:val="99"/>
    <w:locked/>
    <w:rsid w:val="00E82BA4"/>
    <w:rPr>
      <w:sz w:val="28"/>
    </w:rPr>
  </w:style>
  <w:style w:type="paragraph" w:customStyle="1" w:styleId="ConsTitle">
    <w:name w:val="ConsTitle"/>
    <w:uiPriority w:val="99"/>
    <w:rsid w:val="00E82BA4"/>
    <w:pPr>
      <w:widowControl w:val="0"/>
      <w:spacing w:after="0" w:line="240" w:lineRule="auto"/>
    </w:pPr>
    <w:rPr>
      <w:rFonts w:ascii="Arial" w:eastAsia="Times New Roman" w:hAnsi="Arial" w:cs="Times New Roman"/>
      <w:b/>
      <w:sz w:val="16"/>
      <w:szCs w:val="20"/>
      <w:lang w:eastAsia="ru-RU"/>
    </w:rPr>
  </w:style>
  <w:style w:type="character" w:customStyle="1" w:styleId="10">
    <w:name w:val="Заголовок 1 Знак"/>
    <w:basedOn w:val="a1"/>
    <w:link w:val="1"/>
    <w:rsid w:val="00DF7BF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F47277"/>
    <w:rPr>
      <w:rFonts w:ascii="Arial" w:eastAsia="Times New Roman" w:hAnsi="Arial" w:cs="Times New Roman"/>
      <w:i/>
      <w:sz w:val="28"/>
      <w:szCs w:val="20"/>
      <w:lang w:eastAsia="ru-RU"/>
    </w:rPr>
  </w:style>
  <w:style w:type="character" w:customStyle="1" w:styleId="40">
    <w:name w:val="Заголовок 4 Знак"/>
    <w:basedOn w:val="a1"/>
    <w:link w:val="4"/>
    <w:rsid w:val="00F47277"/>
    <w:rPr>
      <w:rFonts w:ascii="Times New Roman" w:eastAsia="Times New Roman" w:hAnsi="Times New Roman" w:cs="Times New Roman"/>
      <w:sz w:val="32"/>
      <w:szCs w:val="24"/>
      <w:lang w:eastAsia="ru-RU"/>
    </w:rPr>
  </w:style>
  <w:style w:type="character" w:customStyle="1" w:styleId="60">
    <w:name w:val="Заголовок 6 Знак"/>
    <w:basedOn w:val="a1"/>
    <w:link w:val="6"/>
    <w:uiPriority w:val="9"/>
    <w:rsid w:val="00F47277"/>
    <w:rPr>
      <w:rFonts w:ascii="Calibri" w:eastAsia="Times New Roman" w:hAnsi="Calibri" w:cs="Times New Roman"/>
      <w:b/>
      <w:bCs/>
      <w:lang w:eastAsia="ru-RU"/>
    </w:rPr>
  </w:style>
  <w:style w:type="character" w:customStyle="1" w:styleId="70">
    <w:name w:val="Заголовок 7 Знак"/>
    <w:basedOn w:val="a1"/>
    <w:link w:val="7"/>
    <w:rsid w:val="00F47277"/>
    <w:rPr>
      <w:rFonts w:ascii="Arial" w:eastAsia="Times New Roman" w:hAnsi="Arial" w:cs="Times New Roman"/>
      <w:b/>
      <w:i/>
      <w:szCs w:val="20"/>
      <w:lang w:eastAsia="ru-RU"/>
    </w:rPr>
  </w:style>
  <w:style w:type="paragraph" w:styleId="22">
    <w:name w:val="Body Text 2"/>
    <w:basedOn w:val="a0"/>
    <w:link w:val="23"/>
    <w:rsid w:val="00F47277"/>
    <w:pPr>
      <w:jc w:val="both"/>
    </w:pPr>
  </w:style>
  <w:style w:type="character" w:customStyle="1" w:styleId="23">
    <w:name w:val="Основной текст 2 Знак"/>
    <w:basedOn w:val="a1"/>
    <w:link w:val="22"/>
    <w:rsid w:val="00F47277"/>
    <w:rPr>
      <w:rFonts w:ascii="Times New Roman" w:eastAsia="Times New Roman" w:hAnsi="Times New Roman" w:cs="Times New Roman"/>
      <w:sz w:val="28"/>
      <w:szCs w:val="20"/>
      <w:lang w:eastAsia="ru-RU"/>
    </w:rPr>
  </w:style>
  <w:style w:type="paragraph" w:customStyle="1" w:styleId="ConsPlusTitle">
    <w:name w:val="ConsPlusTitle"/>
    <w:uiPriority w:val="99"/>
    <w:rsid w:val="00F47277"/>
    <w:pPr>
      <w:spacing w:after="0" w:line="240" w:lineRule="auto"/>
    </w:pPr>
    <w:rPr>
      <w:rFonts w:ascii="Arial" w:eastAsia="Times New Roman" w:hAnsi="Arial" w:cs="Times New Roman"/>
      <w:b/>
      <w:snapToGrid w:val="0"/>
      <w:sz w:val="20"/>
      <w:szCs w:val="20"/>
      <w:lang w:eastAsia="ru-RU"/>
    </w:rPr>
  </w:style>
  <w:style w:type="character" w:styleId="ad">
    <w:name w:val="page number"/>
    <w:basedOn w:val="a1"/>
    <w:rsid w:val="00F47277"/>
  </w:style>
  <w:style w:type="paragraph" w:styleId="ae">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f"/>
    <w:uiPriority w:val="99"/>
    <w:rsid w:val="00F47277"/>
    <w:pPr>
      <w:spacing w:after="120"/>
      <w:ind w:left="283"/>
    </w:pPr>
    <w:rPr>
      <w:sz w:val="24"/>
      <w:szCs w:val="24"/>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2"/>
    <w:basedOn w:val="a1"/>
    <w:link w:val="ae"/>
    <w:uiPriority w:val="99"/>
    <w:rsid w:val="00F47277"/>
    <w:rPr>
      <w:rFonts w:ascii="Times New Roman" w:eastAsia="Times New Roman" w:hAnsi="Times New Roman" w:cs="Times New Roman"/>
      <w:sz w:val="24"/>
      <w:szCs w:val="24"/>
      <w:lang w:eastAsia="ru-RU"/>
    </w:rPr>
  </w:style>
  <w:style w:type="paragraph" w:styleId="24">
    <w:name w:val="Body Text First Indent 2"/>
    <w:basedOn w:val="ae"/>
    <w:link w:val="25"/>
    <w:rsid w:val="00F47277"/>
    <w:pPr>
      <w:ind w:firstLine="210"/>
    </w:pPr>
  </w:style>
  <w:style w:type="character" w:customStyle="1" w:styleId="25">
    <w:name w:val="Красная строка 2 Знак"/>
    <w:basedOn w:val="af"/>
    <w:link w:val="24"/>
    <w:rsid w:val="00F47277"/>
  </w:style>
  <w:style w:type="paragraph" w:customStyle="1" w:styleId="a">
    <w:name w:val="Нумерованный абзац"/>
    <w:rsid w:val="00F47277"/>
    <w:pPr>
      <w:numPr>
        <w:numId w:val="7"/>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Normal">
    <w:name w:val="ConsNormal"/>
    <w:link w:val="ConsNormal0"/>
    <w:rsid w:val="00F472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1"/>
    <w:link w:val="ConsNormal"/>
    <w:rsid w:val="00F47277"/>
    <w:rPr>
      <w:rFonts w:ascii="Arial" w:eastAsia="Times New Roman" w:hAnsi="Arial" w:cs="Arial"/>
      <w:sz w:val="20"/>
      <w:szCs w:val="20"/>
      <w:lang w:eastAsia="ru-RU"/>
    </w:rPr>
  </w:style>
  <w:style w:type="character" w:customStyle="1" w:styleId="41">
    <w:name w:val="Знак Знак4"/>
    <w:basedOn w:val="a1"/>
    <w:rsid w:val="00F47277"/>
    <w:rPr>
      <w:rFonts w:ascii="Times New Roman" w:eastAsia="Times New Roman" w:hAnsi="Times New Roman" w:cs="Times New Roman"/>
      <w:sz w:val="24"/>
      <w:szCs w:val="24"/>
      <w:lang w:eastAsia="ru-RU"/>
    </w:rPr>
  </w:style>
  <w:style w:type="character" w:customStyle="1" w:styleId="af0">
    <w:name w:val="Знак Знак"/>
    <w:basedOn w:val="a1"/>
    <w:rsid w:val="00F47277"/>
    <w:rPr>
      <w:sz w:val="24"/>
      <w:szCs w:val="24"/>
      <w:lang w:val="ru-RU" w:eastAsia="ru-RU" w:bidi="ar-SA"/>
    </w:rPr>
  </w:style>
  <w:style w:type="paragraph" w:styleId="af1">
    <w:name w:val="Normal (Web)"/>
    <w:basedOn w:val="a0"/>
    <w:uiPriority w:val="99"/>
    <w:rsid w:val="00F47277"/>
    <w:pPr>
      <w:spacing w:before="100" w:beforeAutospacing="1" w:after="100" w:afterAutospacing="1"/>
    </w:pPr>
    <w:rPr>
      <w:sz w:val="24"/>
      <w:szCs w:val="24"/>
    </w:rPr>
  </w:style>
  <w:style w:type="paragraph" w:customStyle="1" w:styleId="ConsPlusNonformat">
    <w:name w:val="ConsPlusNonformat"/>
    <w:uiPriority w:val="99"/>
    <w:rsid w:val="00F47277"/>
    <w:pPr>
      <w:widowControl w:val="0"/>
      <w:spacing w:after="0" w:line="240" w:lineRule="auto"/>
    </w:pPr>
    <w:rPr>
      <w:rFonts w:ascii="Courier New" w:eastAsia="Times New Roman" w:hAnsi="Courier New" w:cs="Times New Roman"/>
      <w:snapToGrid w:val="0"/>
      <w:sz w:val="20"/>
      <w:szCs w:val="20"/>
      <w:lang w:eastAsia="ru-RU"/>
    </w:rPr>
  </w:style>
  <w:style w:type="table" w:styleId="af2">
    <w:name w:val="Table Grid"/>
    <w:basedOn w:val="a2"/>
    <w:rsid w:val="00F47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caption"/>
    <w:basedOn w:val="a0"/>
    <w:next w:val="a0"/>
    <w:qFormat/>
    <w:rsid w:val="00F47277"/>
    <w:rPr>
      <w:b/>
      <w:bCs/>
      <w:sz w:val="20"/>
    </w:rPr>
  </w:style>
  <w:style w:type="paragraph" w:customStyle="1" w:styleId="af4">
    <w:name w:val="Основной текст с отступом.Нумерованный список !!.Надин стиль"/>
    <w:basedOn w:val="a0"/>
    <w:rsid w:val="00F47277"/>
    <w:pPr>
      <w:tabs>
        <w:tab w:val="left" w:pos="8647"/>
      </w:tabs>
      <w:ind w:right="139" w:firstLine="567"/>
      <w:jc w:val="both"/>
    </w:pPr>
    <w:rPr>
      <w:kern w:val="28"/>
    </w:rPr>
  </w:style>
  <w:style w:type="paragraph" w:customStyle="1" w:styleId="NormalANX">
    <w:name w:val="NormalANX"/>
    <w:basedOn w:val="a0"/>
    <w:rsid w:val="00F47277"/>
    <w:pPr>
      <w:spacing w:before="240" w:after="240" w:line="360" w:lineRule="auto"/>
      <w:ind w:firstLine="720"/>
      <w:jc w:val="both"/>
    </w:pPr>
  </w:style>
  <w:style w:type="character" w:customStyle="1" w:styleId="12">
    <w:name w:val="Знак Знак1"/>
    <w:basedOn w:val="a1"/>
    <w:rsid w:val="00F47277"/>
    <w:rPr>
      <w:sz w:val="24"/>
      <w:szCs w:val="24"/>
      <w:lang w:val="ru-RU" w:eastAsia="ru-RU" w:bidi="ar-SA"/>
    </w:rPr>
  </w:style>
  <w:style w:type="character" w:styleId="af5">
    <w:name w:val="annotation reference"/>
    <w:basedOn w:val="a1"/>
    <w:semiHidden/>
    <w:rsid w:val="00F47277"/>
    <w:rPr>
      <w:sz w:val="16"/>
      <w:szCs w:val="16"/>
    </w:rPr>
  </w:style>
  <w:style w:type="paragraph" w:styleId="af6">
    <w:name w:val="annotation text"/>
    <w:basedOn w:val="a0"/>
    <w:link w:val="af7"/>
    <w:semiHidden/>
    <w:rsid w:val="00F47277"/>
    <w:rPr>
      <w:sz w:val="20"/>
    </w:rPr>
  </w:style>
  <w:style w:type="character" w:customStyle="1" w:styleId="af7">
    <w:name w:val="Текст примечания Знак"/>
    <w:basedOn w:val="a1"/>
    <w:link w:val="af6"/>
    <w:semiHidden/>
    <w:rsid w:val="00F47277"/>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F47277"/>
    <w:rPr>
      <w:b/>
      <w:bCs/>
    </w:rPr>
  </w:style>
  <w:style w:type="character" w:customStyle="1" w:styleId="af9">
    <w:name w:val="Тема примечания Знак"/>
    <w:basedOn w:val="af7"/>
    <w:link w:val="af8"/>
    <w:semiHidden/>
    <w:rsid w:val="00F47277"/>
    <w:rPr>
      <w:b/>
      <w:bCs/>
    </w:rPr>
  </w:style>
  <w:style w:type="paragraph" w:styleId="26">
    <w:name w:val="Body Text Indent 2"/>
    <w:basedOn w:val="a0"/>
    <w:link w:val="27"/>
    <w:rsid w:val="00F47277"/>
    <w:pPr>
      <w:spacing w:after="120" w:line="480" w:lineRule="auto"/>
      <w:ind w:left="283"/>
    </w:pPr>
  </w:style>
  <w:style w:type="character" w:customStyle="1" w:styleId="27">
    <w:name w:val="Основной текст с отступом 2 Знак"/>
    <w:basedOn w:val="a1"/>
    <w:link w:val="26"/>
    <w:rsid w:val="00F47277"/>
    <w:rPr>
      <w:rFonts w:ascii="Times New Roman" w:eastAsia="Times New Roman" w:hAnsi="Times New Roman" w:cs="Times New Roman"/>
      <w:sz w:val="28"/>
      <w:szCs w:val="20"/>
      <w:lang w:eastAsia="ru-RU"/>
    </w:rPr>
  </w:style>
  <w:style w:type="character" w:styleId="afa">
    <w:name w:val="Hyperlink"/>
    <w:basedOn w:val="a1"/>
    <w:uiPriority w:val="99"/>
    <w:unhideWhenUsed/>
    <w:rsid w:val="00F47277"/>
    <w:rPr>
      <w:color w:val="0000FF"/>
      <w:u w:val="single"/>
    </w:rPr>
  </w:style>
  <w:style w:type="paragraph" w:customStyle="1" w:styleId="afb">
    <w:name w:val="ЭЭГ"/>
    <w:basedOn w:val="a0"/>
    <w:rsid w:val="00F47277"/>
    <w:pPr>
      <w:spacing w:line="360" w:lineRule="auto"/>
      <w:ind w:firstLine="720"/>
      <w:jc w:val="both"/>
    </w:pPr>
    <w:rPr>
      <w:sz w:val="24"/>
      <w:szCs w:val="24"/>
    </w:rPr>
  </w:style>
  <w:style w:type="paragraph" w:styleId="31">
    <w:name w:val="Body Text 3"/>
    <w:basedOn w:val="a0"/>
    <w:link w:val="32"/>
    <w:uiPriority w:val="99"/>
    <w:rsid w:val="00F47277"/>
    <w:pPr>
      <w:spacing w:after="120"/>
    </w:pPr>
    <w:rPr>
      <w:rFonts w:eastAsia="Calibri"/>
      <w:sz w:val="16"/>
      <w:szCs w:val="16"/>
    </w:rPr>
  </w:style>
  <w:style w:type="character" w:customStyle="1" w:styleId="32">
    <w:name w:val="Основной текст 3 Знак"/>
    <w:basedOn w:val="a1"/>
    <w:link w:val="31"/>
    <w:uiPriority w:val="99"/>
    <w:rsid w:val="00F47277"/>
    <w:rPr>
      <w:rFonts w:ascii="Times New Roman" w:eastAsia="Calibri" w:hAnsi="Times New Roman" w:cs="Times New Roman"/>
      <w:sz w:val="16"/>
      <w:szCs w:val="16"/>
      <w:lang w:eastAsia="ru-RU"/>
    </w:rPr>
  </w:style>
  <w:style w:type="character" w:styleId="afc">
    <w:name w:val="Emphasis"/>
    <w:basedOn w:val="a1"/>
    <w:qFormat/>
    <w:rsid w:val="00F47277"/>
    <w:rPr>
      <w:i/>
      <w:iCs/>
    </w:rPr>
  </w:style>
  <w:style w:type="character" w:customStyle="1" w:styleId="afd">
    <w:name w:val="Основной текст_"/>
    <w:basedOn w:val="a1"/>
    <w:link w:val="28"/>
    <w:rsid w:val="00F47277"/>
    <w:rPr>
      <w:sz w:val="27"/>
      <w:szCs w:val="27"/>
      <w:shd w:val="clear" w:color="auto" w:fill="FFFFFF"/>
    </w:rPr>
  </w:style>
  <w:style w:type="paragraph" w:customStyle="1" w:styleId="28">
    <w:name w:val="Основной текст2"/>
    <w:basedOn w:val="a0"/>
    <w:link w:val="afd"/>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character" w:customStyle="1" w:styleId="afe">
    <w:name w:val="Подпись к таблице_"/>
    <w:basedOn w:val="a1"/>
    <w:link w:val="aff"/>
    <w:rsid w:val="00F47277"/>
    <w:rPr>
      <w:b/>
      <w:bCs/>
      <w:spacing w:val="-5"/>
      <w:sz w:val="23"/>
      <w:szCs w:val="23"/>
      <w:shd w:val="clear" w:color="auto" w:fill="FFFFFF"/>
    </w:rPr>
  </w:style>
  <w:style w:type="character" w:customStyle="1" w:styleId="29">
    <w:name w:val="Подпись к таблице (2)_"/>
    <w:basedOn w:val="a1"/>
    <w:link w:val="2a"/>
    <w:rsid w:val="00F47277"/>
    <w:rPr>
      <w:b/>
      <w:bCs/>
      <w:spacing w:val="-5"/>
      <w:sz w:val="18"/>
      <w:szCs w:val="18"/>
      <w:shd w:val="clear" w:color="auto" w:fill="FFFFFF"/>
    </w:rPr>
  </w:style>
  <w:style w:type="paragraph" w:customStyle="1" w:styleId="aff">
    <w:name w:val="Подпись к таблице"/>
    <w:basedOn w:val="a0"/>
    <w:link w:val="afe"/>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0"/>
    <w:link w:val="29"/>
    <w:rsid w:val="00F47277"/>
    <w:pPr>
      <w:widowControl w:val="0"/>
      <w:shd w:val="clear" w:color="auto" w:fill="FFFFFF"/>
      <w:spacing w:line="0" w:lineRule="atLeast"/>
      <w:jc w:val="right"/>
    </w:pPr>
    <w:rPr>
      <w:rFonts w:asciiTheme="minorHAnsi" w:eastAsiaTheme="minorHAnsi" w:hAnsiTheme="minorHAnsi" w:cstheme="minorBidi"/>
      <w:b/>
      <w:bCs/>
      <w:spacing w:val="-5"/>
      <w:sz w:val="18"/>
      <w:szCs w:val="18"/>
      <w:lang w:eastAsia="en-US"/>
    </w:rPr>
  </w:style>
  <w:style w:type="character" w:customStyle="1" w:styleId="9pt0pt">
    <w:name w:val="Основной текст + 9 pt;Полужирный;Интервал 0 pt"/>
    <w:basedOn w:val="afd"/>
    <w:rsid w:val="00F47277"/>
    <w:rPr>
      <w:rFonts w:ascii="Times New Roman" w:eastAsia="Times New Roman" w:hAnsi="Times New Roman" w:cs="Times New Roman"/>
      <w:b/>
      <w:bCs/>
      <w:i w:val="0"/>
      <w:iCs w:val="0"/>
      <w:smallCaps w:val="0"/>
      <w:strike w:val="0"/>
      <w:color w:val="000000"/>
      <w:spacing w:val="-5"/>
      <w:w w:val="100"/>
      <w:position w:val="0"/>
      <w:sz w:val="18"/>
      <w:szCs w:val="18"/>
      <w:u w:val="none"/>
      <w:lang w:val="ru-RU"/>
    </w:rPr>
  </w:style>
  <w:style w:type="character" w:customStyle="1" w:styleId="Calibri8pt0pt">
    <w:name w:val="Основной текст + Calibri;8 pt;Интервал 0 pt"/>
    <w:basedOn w:val="afd"/>
    <w:rsid w:val="00F47277"/>
    <w:rPr>
      <w:rFonts w:ascii="Calibri" w:eastAsia="Calibri" w:hAnsi="Calibri" w:cs="Calibri"/>
      <w:b w:val="0"/>
      <w:bCs w:val="0"/>
      <w:i w:val="0"/>
      <w:iCs w:val="0"/>
      <w:smallCaps w:val="0"/>
      <w:strike w:val="0"/>
      <w:color w:val="000000"/>
      <w:spacing w:val="-7"/>
      <w:w w:val="100"/>
      <w:position w:val="0"/>
      <w:sz w:val="16"/>
      <w:szCs w:val="16"/>
      <w:u w:val="none"/>
      <w:lang w:val="ru-RU"/>
    </w:rPr>
  </w:style>
  <w:style w:type="character" w:customStyle="1" w:styleId="8pt0pt">
    <w:name w:val="Основной текст + 8 pt;Интервал 0 pt"/>
    <w:basedOn w:val="afd"/>
    <w:rsid w:val="00F47277"/>
    <w:rPr>
      <w:rFonts w:ascii="Times New Roman" w:eastAsia="Times New Roman" w:hAnsi="Times New Roman" w:cs="Times New Roman"/>
      <w:b w:val="0"/>
      <w:bCs w:val="0"/>
      <w:i w:val="0"/>
      <w:iCs w:val="0"/>
      <w:smallCaps w:val="0"/>
      <w:strike w:val="0"/>
      <w:color w:val="000000"/>
      <w:spacing w:val="1"/>
      <w:w w:val="100"/>
      <w:position w:val="0"/>
      <w:sz w:val="16"/>
      <w:szCs w:val="16"/>
      <w:u w:val="none"/>
      <w:lang w:val="ru-RU"/>
    </w:rPr>
  </w:style>
  <w:style w:type="character" w:customStyle="1" w:styleId="FontStyle13">
    <w:name w:val="Font Style13"/>
    <w:basedOn w:val="a1"/>
    <w:uiPriority w:val="99"/>
    <w:rsid w:val="00F47277"/>
    <w:rPr>
      <w:rFonts w:ascii="Times New Roman" w:hAnsi="Times New Roman" w:cs="Times New Roman"/>
      <w:b/>
      <w:bCs/>
      <w:sz w:val="24"/>
      <w:szCs w:val="24"/>
    </w:rPr>
  </w:style>
  <w:style w:type="character" w:customStyle="1" w:styleId="2b">
    <w:name w:val="Основной текст с отступом Знак2"/>
    <w:aliases w:val="Основной текст 1 Знак2,Нумерованный список !! Знак2,Надин стиль Знак2,Основной текст без отступа Знак2,Основной текст с отступом Знак Знак Знак Знак Знак2,Основной текст с отступом Знак Знак Знак Знак1"/>
    <w:basedOn w:val="a1"/>
    <w:uiPriority w:val="99"/>
    <w:locked/>
    <w:rsid w:val="00F47277"/>
    <w:rPr>
      <w:rFonts w:ascii="Times New Roman" w:eastAsia="Times New Roman" w:hAnsi="Times New Roman" w:cs="Times New Roman"/>
      <w:sz w:val="24"/>
      <w:szCs w:val="24"/>
      <w:lang w:eastAsia="ru-RU"/>
    </w:rPr>
  </w:style>
  <w:style w:type="character" w:styleId="aff0">
    <w:name w:val="footnote reference"/>
    <w:aliases w:val="Знак сноски-FN,Ciae niinee-FN,Знак сноски 1"/>
    <w:basedOn w:val="a1"/>
    <w:uiPriority w:val="99"/>
    <w:rsid w:val="00F47277"/>
    <w:rPr>
      <w:rFonts w:cs="Times New Roman"/>
      <w:vertAlign w:val="superscript"/>
    </w:rPr>
  </w:style>
  <w:style w:type="paragraph" w:styleId="aff1">
    <w:name w:val="footnote text"/>
    <w:basedOn w:val="a0"/>
    <w:link w:val="aff2"/>
    <w:uiPriority w:val="99"/>
    <w:rsid w:val="00F47277"/>
    <w:rPr>
      <w:sz w:val="20"/>
    </w:rPr>
  </w:style>
  <w:style w:type="character" w:customStyle="1" w:styleId="aff2">
    <w:name w:val="Текст сноски Знак"/>
    <w:basedOn w:val="a1"/>
    <w:link w:val="aff1"/>
    <w:uiPriority w:val="99"/>
    <w:rsid w:val="00F47277"/>
    <w:rPr>
      <w:rFonts w:ascii="Times New Roman" w:eastAsia="Times New Roman" w:hAnsi="Times New Roman" w:cs="Times New Roman"/>
      <w:sz w:val="20"/>
      <w:szCs w:val="20"/>
      <w:lang w:eastAsia="ru-RU"/>
    </w:rPr>
  </w:style>
  <w:style w:type="paragraph" w:customStyle="1" w:styleId="aff3">
    <w:name w:val="Прижатый влево"/>
    <w:basedOn w:val="a0"/>
    <w:next w:val="a0"/>
    <w:uiPriority w:val="99"/>
    <w:rsid w:val="00F47277"/>
    <w:pPr>
      <w:autoSpaceDE w:val="0"/>
      <w:autoSpaceDN w:val="0"/>
      <w:adjustRightInd w:val="0"/>
    </w:pPr>
    <w:rPr>
      <w:rFonts w:ascii="Arial" w:hAnsi="Arial" w:cs="Arial"/>
      <w:sz w:val="24"/>
      <w:szCs w:val="24"/>
      <w:lang w:eastAsia="en-US"/>
    </w:rPr>
  </w:style>
  <w:style w:type="paragraph" w:customStyle="1" w:styleId="aff4">
    <w:name w:val="Нормальный (таблица)"/>
    <w:basedOn w:val="a0"/>
    <w:next w:val="a0"/>
    <w:rsid w:val="00F47277"/>
    <w:pPr>
      <w:autoSpaceDE w:val="0"/>
      <w:autoSpaceDN w:val="0"/>
      <w:adjustRightInd w:val="0"/>
      <w:jc w:val="both"/>
    </w:pPr>
    <w:rPr>
      <w:rFonts w:ascii="Arial" w:hAnsi="Arial" w:cs="Arial"/>
      <w:sz w:val="24"/>
      <w:szCs w:val="24"/>
      <w:lang w:eastAsia="en-US"/>
    </w:rPr>
  </w:style>
  <w:style w:type="paragraph" w:customStyle="1" w:styleId="Default">
    <w:name w:val="Default"/>
    <w:rsid w:val="00F4727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n2r">
    <w:name w:val="fn2r"/>
    <w:basedOn w:val="a0"/>
    <w:uiPriority w:val="99"/>
    <w:rsid w:val="00F47277"/>
    <w:pPr>
      <w:spacing w:before="100" w:beforeAutospacing="1" w:after="100" w:afterAutospacing="1"/>
    </w:pPr>
    <w:rPr>
      <w:sz w:val="24"/>
      <w:szCs w:val="24"/>
    </w:rPr>
  </w:style>
  <w:style w:type="character" w:customStyle="1" w:styleId="Zag11">
    <w:name w:val="Zag_11"/>
    <w:uiPriority w:val="99"/>
    <w:rsid w:val="00F47277"/>
  </w:style>
  <w:style w:type="paragraph" w:styleId="aff5">
    <w:name w:val="No Spacing"/>
    <w:uiPriority w:val="99"/>
    <w:qFormat/>
    <w:rsid w:val="00F47277"/>
    <w:pPr>
      <w:spacing w:after="0" w:line="240" w:lineRule="auto"/>
    </w:pPr>
    <w:rPr>
      <w:rFonts w:ascii="Calibri" w:eastAsia="Times New Roman" w:hAnsi="Calibri" w:cs="Times New Roman"/>
      <w:lang w:eastAsia="ru-RU"/>
    </w:rPr>
  </w:style>
  <w:style w:type="paragraph" w:styleId="aff6">
    <w:name w:val="Title"/>
    <w:basedOn w:val="a0"/>
    <w:link w:val="aff7"/>
    <w:qFormat/>
    <w:rsid w:val="00F47277"/>
    <w:pPr>
      <w:jc w:val="center"/>
    </w:pPr>
  </w:style>
  <w:style w:type="character" w:customStyle="1" w:styleId="aff7">
    <w:name w:val="Название Знак"/>
    <w:basedOn w:val="a1"/>
    <w:link w:val="aff6"/>
    <w:rsid w:val="00F47277"/>
    <w:rPr>
      <w:rFonts w:ascii="Times New Roman" w:eastAsia="Times New Roman" w:hAnsi="Times New Roman" w:cs="Times New Roman"/>
      <w:sz w:val="28"/>
      <w:szCs w:val="20"/>
      <w:lang w:eastAsia="ru-RU"/>
    </w:rPr>
  </w:style>
  <w:style w:type="paragraph" w:customStyle="1" w:styleId="Courier14">
    <w:name w:val="Courier14"/>
    <w:basedOn w:val="a0"/>
    <w:rsid w:val="00F47277"/>
    <w:pPr>
      <w:ind w:firstLine="851"/>
      <w:jc w:val="both"/>
    </w:pPr>
    <w:rPr>
      <w:rFonts w:ascii="Courier New" w:hAnsi="Courier New" w:cs="Courier New"/>
      <w:szCs w:val="28"/>
    </w:rPr>
  </w:style>
  <w:style w:type="character" w:styleId="aff8">
    <w:name w:val="Strong"/>
    <w:basedOn w:val="a1"/>
    <w:uiPriority w:val="22"/>
    <w:qFormat/>
    <w:rsid w:val="00F47277"/>
    <w:rPr>
      <w:b/>
      <w:bCs/>
    </w:rPr>
  </w:style>
  <w:style w:type="character" w:customStyle="1" w:styleId="CharStyle13">
    <w:name w:val="Char Style 13"/>
    <w:link w:val="Style12"/>
    <w:uiPriority w:val="99"/>
    <w:locked/>
    <w:rsid w:val="006F638F"/>
    <w:rPr>
      <w:sz w:val="26"/>
      <w:szCs w:val="26"/>
      <w:shd w:val="clear" w:color="auto" w:fill="FFFFFF"/>
    </w:rPr>
  </w:style>
  <w:style w:type="paragraph" w:customStyle="1" w:styleId="Style12">
    <w:name w:val="Style 12"/>
    <w:basedOn w:val="a0"/>
    <w:link w:val="CharStyle13"/>
    <w:uiPriority w:val="99"/>
    <w:rsid w:val="006F638F"/>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character" w:styleId="aff9">
    <w:name w:val="Placeholder Text"/>
    <w:basedOn w:val="a1"/>
    <w:uiPriority w:val="99"/>
    <w:semiHidden/>
    <w:rsid w:val="009A3D12"/>
    <w:rPr>
      <w:color w:val="808080"/>
    </w:rPr>
  </w:style>
  <w:style w:type="character" w:customStyle="1" w:styleId="42">
    <w:name w:val="Знак Знак4"/>
    <w:basedOn w:val="a1"/>
    <w:rsid w:val="00AA058A"/>
    <w:rPr>
      <w:rFonts w:ascii="Times New Roman" w:eastAsia="Times New Roman" w:hAnsi="Times New Roman" w:cs="Times New Roman"/>
      <w:sz w:val="24"/>
      <w:szCs w:val="24"/>
      <w:lang w:eastAsia="ru-RU"/>
    </w:rPr>
  </w:style>
  <w:style w:type="character" w:customStyle="1" w:styleId="affa">
    <w:name w:val="Знак Знак"/>
    <w:basedOn w:val="a1"/>
    <w:rsid w:val="00AA058A"/>
    <w:rPr>
      <w:sz w:val="24"/>
      <w:szCs w:val="24"/>
      <w:lang w:val="ru-RU" w:eastAsia="ru-RU" w:bidi="ar-SA"/>
    </w:rPr>
  </w:style>
  <w:style w:type="character" w:customStyle="1" w:styleId="13">
    <w:name w:val="Знак Знак1"/>
    <w:basedOn w:val="a1"/>
    <w:rsid w:val="00AA058A"/>
    <w:rPr>
      <w:sz w:val="24"/>
      <w:szCs w:val="24"/>
      <w:lang w:val="ru-RU" w:eastAsia="ru-RU" w:bidi="ar-SA"/>
    </w:rPr>
  </w:style>
  <w:style w:type="character" w:customStyle="1" w:styleId="apple-converted-space">
    <w:name w:val="apple-converted-space"/>
    <w:basedOn w:val="a1"/>
    <w:rsid w:val="00AA058A"/>
  </w:style>
  <w:style w:type="character" w:customStyle="1" w:styleId="pre">
    <w:name w:val="pre"/>
    <w:rsid w:val="005A14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065FAF0D82BBB3B2BA34094DBB898F0C4ACEA0DE293F203792AA4311D5390555967DE4BEE13EEE8BD209644CHET4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cntd.ru/document/5573095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37AF6-E830-4ECE-87EC-198B94A3C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6739</Words>
  <Characters>38413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dc:creator>
  <cp:lastModifiedBy>BuhOne</cp:lastModifiedBy>
  <cp:revision>5</cp:revision>
  <cp:lastPrinted>2023-12-27T11:23:00Z</cp:lastPrinted>
  <dcterms:created xsi:type="dcterms:W3CDTF">2023-12-13T12:23:00Z</dcterms:created>
  <dcterms:modified xsi:type="dcterms:W3CDTF">2023-12-27T11:23:00Z</dcterms:modified>
</cp:coreProperties>
</file>