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D0" w:rsidRDefault="00C42DD0" w:rsidP="00C42DD0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Главы Администрации Калитвенского сельского поселения  </w:t>
      </w:r>
    </w:p>
    <w:p w:rsidR="00C42DD0" w:rsidRDefault="00C42DD0" w:rsidP="00C42DD0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 второе   полугодие 2020  года. </w:t>
      </w:r>
    </w:p>
    <w:p w:rsidR="00C42DD0" w:rsidRDefault="00C42DD0" w:rsidP="00C42DD0">
      <w:pPr>
        <w:rPr>
          <w:b/>
          <w:bCs/>
          <w:color w:val="000000"/>
          <w:sz w:val="28"/>
          <w:szCs w:val="28"/>
          <w:highlight w:val="lightGray"/>
        </w:rPr>
      </w:pPr>
    </w:p>
    <w:p w:rsidR="00C42DD0" w:rsidRDefault="00C42DD0" w:rsidP="00C42DD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Обращаюсь к вам с   отчетом  за  второе   полугодие 2020  года, в котором постараюсь отразить деятельность администрации, обозначить проблемные вопросы и пути их решения. </w:t>
      </w:r>
    </w:p>
    <w:p w:rsidR="00C42DD0" w:rsidRDefault="00C42DD0" w:rsidP="00C42DD0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информирования населения о деятельности администрации  используется официальный  сайт, где размещаются нормативные документы,  ведется размещение нормативно-правовых актов,  информаций о проведении публичных слушаний, обсуждений и  заключений по результатам их проведения. Проводится регулярное информирование населения об актуальных событиях и мероприятиях.</w:t>
      </w:r>
    </w:p>
    <w:p w:rsidR="00C42DD0" w:rsidRDefault="00C42DD0" w:rsidP="00C42DD0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C42DD0" w:rsidRDefault="00C42DD0" w:rsidP="00C42DD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lightGray"/>
          <w:shd w:val="clear" w:color="auto" w:fill="FFFFFF"/>
        </w:rPr>
      </w:pPr>
    </w:p>
    <w:p w:rsidR="00C42DD0" w:rsidRDefault="00C42DD0" w:rsidP="00C42DD0">
      <w:pPr>
        <w:tabs>
          <w:tab w:val="left" w:pos="570"/>
          <w:tab w:val="center" w:pos="460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сведения.</w:t>
      </w:r>
    </w:p>
    <w:p w:rsidR="00C42DD0" w:rsidRDefault="00C42DD0" w:rsidP="00C42DD0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Калитвенского сельского поселения занимает 13267 га. </w:t>
      </w:r>
    </w:p>
    <w:p w:rsidR="00C42DD0" w:rsidRDefault="00C42DD0" w:rsidP="00C42DD0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C42DD0" w:rsidRDefault="00C42DD0" w:rsidP="00C42DD0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поселения входят 4 населенных пункта: ст. </w:t>
      </w:r>
      <w:proofErr w:type="spellStart"/>
      <w:r>
        <w:rPr>
          <w:sz w:val="28"/>
          <w:szCs w:val="28"/>
        </w:rPr>
        <w:t>Калитвенская</w:t>
      </w:r>
      <w:proofErr w:type="spellEnd"/>
      <w:r>
        <w:rPr>
          <w:sz w:val="28"/>
          <w:szCs w:val="28"/>
        </w:rPr>
        <w:t>, которая является административным центром, х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расный Яр, х.Кудинов, х.Муравлев. На 1 января 2020 года численность нашего поселения составляет 1241 человек, их них в ст. </w:t>
      </w:r>
      <w:proofErr w:type="spellStart"/>
      <w:r>
        <w:rPr>
          <w:sz w:val="28"/>
          <w:szCs w:val="28"/>
        </w:rPr>
        <w:t>Калитвенской</w:t>
      </w:r>
      <w:proofErr w:type="spellEnd"/>
      <w:r>
        <w:rPr>
          <w:sz w:val="28"/>
          <w:szCs w:val="28"/>
        </w:rPr>
        <w:t xml:space="preserve"> 1047 чел., в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расный</w:t>
      </w:r>
      <w:proofErr w:type="spellEnd"/>
      <w:r>
        <w:rPr>
          <w:sz w:val="28"/>
          <w:szCs w:val="28"/>
        </w:rPr>
        <w:t xml:space="preserve"> Яр 99 чел.,</w:t>
      </w:r>
      <w:proofErr w:type="spellStart"/>
      <w:r>
        <w:rPr>
          <w:sz w:val="28"/>
          <w:szCs w:val="28"/>
        </w:rPr>
        <w:t>вх.Кудинов</w:t>
      </w:r>
      <w:proofErr w:type="spellEnd"/>
      <w:r>
        <w:rPr>
          <w:sz w:val="28"/>
          <w:szCs w:val="28"/>
        </w:rPr>
        <w:t xml:space="preserve"> 12 чел., в х.Муравлев 83 чел. </w:t>
      </w:r>
    </w:p>
    <w:p w:rsidR="00C42DD0" w:rsidRDefault="00C42DD0" w:rsidP="00C42DD0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C42DD0" w:rsidRDefault="00C42DD0" w:rsidP="00C42DD0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 период умерло 7 чел., родились 5 чел.</w:t>
      </w:r>
    </w:p>
    <w:p w:rsidR="00C42DD0" w:rsidRDefault="00C42DD0" w:rsidP="00C42DD0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C42DD0" w:rsidRDefault="00C42DD0" w:rsidP="00C42DD0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территории поселения расположены 2 промышленных предприятия (КС Каменск-</w:t>
      </w:r>
      <w:proofErr w:type="spellStart"/>
      <w:r>
        <w:rPr>
          <w:sz w:val="28"/>
          <w:szCs w:val="28"/>
        </w:rPr>
        <w:t>Шахтинская</w:t>
      </w:r>
      <w:proofErr w:type="spellEnd"/>
      <w:r>
        <w:rPr>
          <w:sz w:val="28"/>
          <w:szCs w:val="28"/>
        </w:rPr>
        <w:t xml:space="preserve">  и песчаный карьер «Альянс»), зарегистрировано 10 сельскохозяйственных организаций, из них два сельскохозяйственных предприятия (ООО «Возрождение» и ООО «Станичник») и 8 крестьянско-фермерских хозяйств.</w:t>
      </w:r>
      <w:proofErr w:type="gramEnd"/>
      <w:r>
        <w:rPr>
          <w:sz w:val="28"/>
          <w:szCs w:val="28"/>
        </w:rPr>
        <w:t xml:space="preserve"> Действуют 26  прочих  предприятий и организаций различных форм собственности. Все учреждения и предприятия являются легальными, действующими, долгов по налогам  и отчислениям в местный бюджет поселения не имеют.</w:t>
      </w:r>
    </w:p>
    <w:p w:rsidR="00C42DD0" w:rsidRDefault="00C42DD0" w:rsidP="00C42DD0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Представительный орган муниципального образования Собрание депутатов Калитвенского сельского поселения состоит из 10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в том числе Председателя Собрания депутатов – Главы Калитвенского сельского поселения.</w:t>
      </w:r>
    </w:p>
    <w:p w:rsidR="00C42DD0" w:rsidRDefault="00C42DD0" w:rsidP="00C42DD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42DD0" w:rsidRDefault="00C42DD0" w:rsidP="00C42DD0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42DD0" w:rsidRDefault="00C42DD0" w:rsidP="00C42DD0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C42DD0" w:rsidRDefault="00C42DD0" w:rsidP="00C42DD0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C42DD0" w:rsidRDefault="00C42DD0" w:rsidP="00C42DD0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C42DD0" w:rsidRDefault="00C42DD0" w:rsidP="00C42DD0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C42DD0" w:rsidRDefault="00C42DD0" w:rsidP="00C42DD0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C42DD0" w:rsidRDefault="00C42DD0" w:rsidP="00C42DD0">
      <w:pPr>
        <w:tabs>
          <w:tab w:val="left" w:pos="570"/>
          <w:tab w:val="center" w:pos="460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ПО ИСПОЛНЕНИЮ БЮДЖЕТА.</w:t>
      </w:r>
    </w:p>
    <w:p w:rsidR="00C42DD0" w:rsidRDefault="00C42DD0" w:rsidP="00C42DD0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C42DD0" w:rsidRDefault="00C42DD0" w:rsidP="00C42D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 поселения является дотационным. </w:t>
      </w:r>
    </w:p>
    <w:p w:rsidR="00C42DD0" w:rsidRDefault="00C42DD0" w:rsidP="00C42DD0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Основными составляющими бюджета поселения являются:</w:t>
      </w:r>
    </w:p>
    <w:p w:rsidR="00C42DD0" w:rsidRDefault="00C42DD0" w:rsidP="00C42D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налог -100%, фактически поступило </w:t>
      </w:r>
      <w:r w:rsidR="00F848B4">
        <w:rPr>
          <w:sz w:val="28"/>
          <w:szCs w:val="28"/>
        </w:rPr>
        <w:t>2168,3</w:t>
      </w:r>
      <w:r>
        <w:rPr>
          <w:sz w:val="28"/>
          <w:szCs w:val="28"/>
        </w:rPr>
        <w:t xml:space="preserve"> тыс. руб.,</w:t>
      </w:r>
    </w:p>
    <w:p w:rsidR="00C42DD0" w:rsidRDefault="00C42DD0" w:rsidP="00C42DD0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налог на имущество физлиц (имущественный) – 100%, фактически поступило -</w:t>
      </w:r>
      <w:r w:rsidR="00F848B4">
        <w:rPr>
          <w:sz w:val="28"/>
          <w:szCs w:val="28"/>
        </w:rPr>
        <w:t>82,9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C42DD0" w:rsidRDefault="00C42DD0" w:rsidP="00C42D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 на доходы физических лиц – 6% ; фактически поступило </w:t>
      </w:r>
      <w:r w:rsidR="00F848B4">
        <w:rPr>
          <w:sz w:val="28"/>
          <w:szCs w:val="28"/>
        </w:rPr>
        <w:t>1997,8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C42DD0" w:rsidRDefault="00C42DD0" w:rsidP="00C42D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единый  сельскохозяйственный  налог -  40 %; фактически поступило </w:t>
      </w:r>
      <w:r w:rsidR="00F848B4">
        <w:rPr>
          <w:sz w:val="28"/>
          <w:szCs w:val="28"/>
        </w:rPr>
        <w:t>306,2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C42DD0" w:rsidRDefault="00C42DD0" w:rsidP="00C42D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государственная пошлина за совершение нотариальных действий – 100%; фактически поступило </w:t>
      </w:r>
      <w:r w:rsidR="00F848B4">
        <w:rPr>
          <w:sz w:val="28"/>
          <w:szCs w:val="28"/>
        </w:rPr>
        <w:t>10,5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C42DD0" w:rsidRDefault="00C42DD0" w:rsidP="00C42D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штрафы за нарушение Правил благоустройства и санитарного содержания территории Калитвенского сельского поселения, а также Правил содержания домашних и сельскохозяйственных животных  - 100%, фактически поступило 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C42DD0" w:rsidRDefault="00C42DD0" w:rsidP="00C42D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продажа муниципального имущества – 100%, фактически поступило 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C42DD0" w:rsidRDefault="00C42DD0" w:rsidP="00C42D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2020 году действовало 8 муниципальных программ.  В разрезе муниципальных программ расходы бюджета Калитвенского сельского поселения сложились следующим образом:</w:t>
      </w:r>
    </w:p>
    <w:p w:rsidR="00C42DD0" w:rsidRPr="00F848B4" w:rsidRDefault="00C42DD0" w:rsidP="00C42D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48B4" w:rsidRPr="00F848B4" w:rsidRDefault="00F848B4" w:rsidP="00F848B4">
      <w:pPr>
        <w:keepNext/>
        <w:ind w:firstLine="720"/>
        <w:jc w:val="both"/>
        <w:outlineLvl w:val="0"/>
        <w:rPr>
          <w:b/>
          <w:sz w:val="28"/>
          <w:szCs w:val="28"/>
        </w:rPr>
      </w:pPr>
      <w:r w:rsidRPr="00F848B4">
        <w:rPr>
          <w:b/>
          <w:sz w:val="28"/>
          <w:szCs w:val="28"/>
        </w:rPr>
        <w:t xml:space="preserve">1. Муниципальная программа Калитвенского сельского поселения Каменского района "Муниципальная политика" </w:t>
      </w:r>
    </w:p>
    <w:p w:rsidR="00F848B4" w:rsidRPr="00F848B4" w:rsidRDefault="00F848B4" w:rsidP="00F848B4">
      <w:pPr>
        <w:keepNext/>
        <w:ind w:firstLine="720"/>
        <w:jc w:val="both"/>
        <w:outlineLvl w:val="0"/>
        <w:rPr>
          <w:sz w:val="28"/>
          <w:szCs w:val="28"/>
        </w:rPr>
      </w:pPr>
      <w:r w:rsidRPr="00F848B4">
        <w:rPr>
          <w:sz w:val="28"/>
          <w:szCs w:val="28"/>
        </w:rPr>
        <w:t xml:space="preserve">Расходы на реализацию муниципальной программы исполнены в сумме 35,5 тыс. рублей или  100,0% от годового плана. (Взносы в СМОРО, </w:t>
      </w:r>
      <w:proofErr w:type="gramStart"/>
      <w:r w:rsidRPr="00F848B4">
        <w:rPr>
          <w:sz w:val="28"/>
          <w:szCs w:val="28"/>
        </w:rPr>
        <w:t>обучение по закупкам</w:t>
      </w:r>
      <w:proofErr w:type="gramEnd"/>
      <w:r w:rsidRPr="00F848B4">
        <w:rPr>
          <w:sz w:val="28"/>
          <w:szCs w:val="28"/>
        </w:rPr>
        <w:t>). План по программе составляет 35,5 тыс. руб.</w:t>
      </w:r>
    </w:p>
    <w:p w:rsidR="00F848B4" w:rsidRPr="00F848B4" w:rsidRDefault="00F848B4" w:rsidP="00F848B4">
      <w:pPr>
        <w:ind w:firstLine="709"/>
        <w:jc w:val="both"/>
        <w:rPr>
          <w:b/>
          <w:sz w:val="28"/>
          <w:szCs w:val="28"/>
        </w:rPr>
      </w:pPr>
      <w:r w:rsidRPr="00F848B4">
        <w:rPr>
          <w:b/>
          <w:sz w:val="28"/>
          <w:szCs w:val="28"/>
        </w:rPr>
        <w:t>2. Муниципальная программа Калитвенского с.п. Каменского р-на "Защита населения и территории от чрезвычайных ситуаций, обеспечение пожарной безопасности и безопасности людей на водных объектах"</w:t>
      </w:r>
    </w:p>
    <w:p w:rsidR="00F848B4" w:rsidRPr="00F848B4" w:rsidRDefault="00F848B4" w:rsidP="00F848B4">
      <w:pPr>
        <w:ind w:firstLine="709"/>
        <w:jc w:val="both"/>
        <w:rPr>
          <w:sz w:val="28"/>
          <w:szCs w:val="28"/>
        </w:rPr>
      </w:pPr>
      <w:r w:rsidRPr="00F848B4">
        <w:rPr>
          <w:sz w:val="28"/>
          <w:szCs w:val="28"/>
        </w:rPr>
        <w:t>Расходы на реализацию муниципальной программы исполнены в сумме 30,2 тыс. рублей или  на 100% от годового плана (30,2 тыс</w:t>
      </w:r>
      <w:proofErr w:type="gramStart"/>
      <w:r w:rsidRPr="00F848B4">
        <w:rPr>
          <w:sz w:val="28"/>
          <w:szCs w:val="28"/>
        </w:rPr>
        <w:t>.р</w:t>
      </w:r>
      <w:proofErr w:type="gramEnd"/>
      <w:r w:rsidRPr="00F848B4">
        <w:rPr>
          <w:sz w:val="28"/>
          <w:szCs w:val="28"/>
        </w:rPr>
        <w:t xml:space="preserve">уб.). </w:t>
      </w:r>
    </w:p>
    <w:p w:rsidR="00F848B4" w:rsidRPr="00F848B4" w:rsidRDefault="00F848B4" w:rsidP="00F848B4">
      <w:pPr>
        <w:ind w:firstLine="720"/>
        <w:jc w:val="both"/>
        <w:rPr>
          <w:sz w:val="28"/>
          <w:szCs w:val="28"/>
        </w:rPr>
      </w:pPr>
      <w:r w:rsidRPr="00F848B4">
        <w:rPr>
          <w:sz w:val="28"/>
          <w:szCs w:val="28"/>
        </w:rPr>
        <w:t>Мероприятия по обеспечению пожарной безопасности на территории Калитвенского сельского поселения в рамках Муниципальной программы Калитвенского сельского поселения Каменского района "Защита населения и территории от чрезвычайных ситуаций, обеспечение пожарной безопасности и безопасности людей на водных объектах" исполнены в сумме 30,2 тыс</w:t>
      </w:r>
      <w:proofErr w:type="gramStart"/>
      <w:r w:rsidRPr="00F848B4">
        <w:rPr>
          <w:sz w:val="28"/>
          <w:szCs w:val="28"/>
        </w:rPr>
        <w:t>.р</w:t>
      </w:r>
      <w:proofErr w:type="gramEnd"/>
      <w:r w:rsidRPr="00F848B4">
        <w:rPr>
          <w:sz w:val="28"/>
          <w:szCs w:val="28"/>
        </w:rPr>
        <w:t>ублей. (Запасные части, бензин и ремонт МЛПК, страхование ОСАГО).</w:t>
      </w:r>
    </w:p>
    <w:p w:rsidR="00F848B4" w:rsidRPr="00F848B4" w:rsidRDefault="00F848B4" w:rsidP="00F848B4">
      <w:pPr>
        <w:ind w:firstLine="720"/>
        <w:jc w:val="both"/>
        <w:rPr>
          <w:b/>
          <w:sz w:val="28"/>
          <w:szCs w:val="28"/>
        </w:rPr>
      </w:pPr>
      <w:r w:rsidRPr="00F848B4">
        <w:rPr>
          <w:b/>
          <w:sz w:val="28"/>
          <w:szCs w:val="28"/>
        </w:rPr>
        <w:t>3.Муниципальная программа Калитвенского с.п. Каменского р-на  "Благоустройство территории Калитвенского сельского поселения"</w:t>
      </w:r>
    </w:p>
    <w:p w:rsidR="00F848B4" w:rsidRPr="00F848B4" w:rsidRDefault="00F848B4" w:rsidP="00F848B4">
      <w:pPr>
        <w:ind w:firstLine="720"/>
        <w:jc w:val="both"/>
        <w:rPr>
          <w:sz w:val="28"/>
          <w:szCs w:val="28"/>
        </w:rPr>
      </w:pPr>
      <w:r w:rsidRPr="00F848B4">
        <w:rPr>
          <w:sz w:val="28"/>
          <w:szCs w:val="28"/>
        </w:rPr>
        <w:lastRenderedPageBreak/>
        <w:t>Расходы на реализацию муниципальной программы исполнены в сумме 914,7 тыс. рублей или  98,3% от годового плана. Данная программа состоит из 3-х подпрограмм:</w:t>
      </w:r>
    </w:p>
    <w:p w:rsidR="00F848B4" w:rsidRPr="00F848B4" w:rsidRDefault="00F848B4" w:rsidP="00F848B4">
      <w:pPr>
        <w:ind w:firstLine="720"/>
        <w:jc w:val="both"/>
        <w:rPr>
          <w:sz w:val="28"/>
          <w:szCs w:val="28"/>
        </w:rPr>
      </w:pPr>
      <w:r w:rsidRPr="00F848B4">
        <w:rPr>
          <w:sz w:val="28"/>
          <w:szCs w:val="28"/>
        </w:rPr>
        <w:t>Подпрограмма «Уличное освещение» по содержанию уличного освещения в рамках Муниципальной программы Калитвенского сельского поселения Каменского района  "Благоустройство территории Калитвенского сельского поселения " исполнены в сумме 302,2 тыс</w:t>
      </w:r>
      <w:proofErr w:type="gramStart"/>
      <w:r w:rsidRPr="00F848B4">
        <w:rPr>
          <w:sz w:val="28"/>
          <w:szCs w:val="28"/>
        </w:rPr>
        <w:t>.р</w:t>
      </w:r>
      <w:proofErr w:type="gramEnd"/>
      <w:r w:rsidRPr="00F848B4">
        <w:rPr>
          <w:sz w:val="28"/>
          <w:szCs w:val="28"/>
        </w:rPr>
        <w:t>ублей.</w:t>
      </w:r>
    </w:p>
    <w:p w:rsidR="00F848B4" w:rsidRPr="00F848B4" w:rsidRDefault="00F848B4" w:rsidP="00F848B4">
      <w:pPr>
        <w:ind w:firstLine="720"/>
        <w:jc w:val="both"/>
        <w:rPr>
          <w:sz w:val="28"/>
          <w:szCs w:val="28"/>
        </w:rPr>
      </w:pPr>
      <w:r w:rsidRPr="00F848B4">
        <w:rPr>
          <w:sz w:val="28"/>
          <w:szCs w:val="28"/>
        </w:rPr>
        <w:t>Подпрограмма «Содержание мест захоронения» в рамках Муниципальной программы Калитвенского сельского поселения Каменского района  "Благоустройство территории Калитвенского сельского поселения" исполнены в сумме 46,5 тыс</w:t>
      </w:r>
      <w:proofErr w:type="gramStart"/>
      <w:r w:rsidRPr="00F848B4">
        <w:rPr>
          <w:sz w:val="28"/>
          <w:szCs w:val="28"/>
        </w:rPr>
        <w:t>.р</w:t>
      </w:r>
      <w:proofErr w:type="gramEnd"/>
      <w:r w:rsidRPr="00F848B4">
        <w:rPr>
          <w:sz w:val="28"/>
          <w:szCs w:val="28"/>
        </w:rPr>
        <w:t>ублей.</w:t>
      </w:r>
    </w:p>
    <w:p w:rsidR="00F848B4" w:rsidRPr="00F848B4" w:rsidRDefault="00F848B4" w:rsidP="00F848B4">
      <w:pPr>
        <w:ind w:firstLine="720"/>
        <w:jc w:val="both"/>
        <w:rPr>
          <w:sz w:val="28"/>
          <w:szCs w:val="28"/>
        </w:rPr>
      </w:pPr>
      <w:r w:rsidRPr="00F848B4">
        <w:rPr>
          <w:sz w:val="28"/>
          <w:szCs w:val="28"/>
        </w:rPr>
        <w:t>Подпрограмма «Прочие мероприятия по благоустройству территории Калитвенского сельского поселения» в рамках Муниципальной программы Калитвенского сельского поселения Каменского района  "Благоустройство территории Калитвенского сельского поселения " исполнены в сумме 550,8 тыс. рублей (</w:t>
      </w:r>
      <w:proofErr w:type="spellStart"/>
      <w:r w:rsidRPr="00F848B4">
        <w:rPr>
          <w:sz w:val="28"/>
          <w:szCs w:val="28"/>
        </w:rPr>
        <w:t>Труд</w:t>
      </w:r>
      <w:proofErr w:type="gramStart"/>
      <w:r w:rsidRPr="00F848B4">
        <w:rPr>
          <w:sz w:val="28"/>
          <w:szCs w:val="28"/>
        </w:rPr>
        <w:t>.с</w:t>
      </w:r>
      <w:proofErr w:type="gramEnd"/>
      <w:r w:rsidRPr="00F848B4">
        <w:rPr>
          <w:sz w:val="28"/>
          <w:szCs w:val="28"/>
        </w:rPr>
        <w:t>оглашения</w:t>
      </w:r>
      <w:proofErr w:type="spellEnd"/>
      <w:r w:rsidRPr="00F848B4">
        <w:rPr>
          <w:sz w:val="28"/>
          <w:szCs w:val="28"/>
        </w:rPr>
        <w:t xml:space="preserve"> 445,1 тыс. руб., противоклещевая обработка 9,1 тыс.руб., расходные материалы для б/косы и б/пилы, краска, известь контракты и прочее). </w:t>
      </w:r>
    </w:p>
    <w:p w:rsidR="00F848B4" w:rsidRPr="00F848B4" w:rsidRDefault="00F848B4" w:rsidP="00F848B4">
      <w:pPr>
        <w:ind w:firstLine="720"/>
        <w:jc w:val="both"/>
        <w:rPr>
          <w:b/>
          <w:sz w:val="28"/>
          <w:szCs w:val="28"/>
        </w:rPr>
      </w:pPr>
      <w:r w:rsidRPr="00F848B4">
        <w:rPr>
          <w:b/>
          <w:sz w:val="28"/>
          <w:szCs w:val="28"/>
        </w:rPr>
        <w:t>4. Муниципальная  программа Калитвенского с.п. Каменского р-на "</w:t>
      </w:r>
      <w:proofErr w:type="spellStart"/>
      <w:r w:rsidRPr="00F848B4">
        <w:rPr>
          <w:b/>
          <w:sz w:val="28"/>
          <w:szCs w:val="28"/>
        </w:rPr>
        <w:t>Энергоэффективность</w:t>
      </w:r>
      <w:proofErr w:type="spellEnd"/>
      <w:r w:rsidRPr="00F848B4">
        <w:rPr>
          <w:b/>
          <w:sz w:val="28"/>
          <w:szCs w:val="28"/>
        </w:rPr>
        <w:t xml:space="preserve"> и развитие энергетики" </w:t>
      </w:r>
    </w:p>
    <w:p w:rsidR="00F848B4" w:rsidRPr="00F848B4" w:rsidRDefault="00F848B4" w:rsidP="00F848B4">
      <w:pPr>
        <w:ind w:firstLine="720"/>
        <w:jc w:val="both"/>
        <w:rPr>
          <w:sz w:val="28"/>
          <w:szCs w:val="28"/>
        </w:rPr>
      </w:pPr>
      <w:r w:rsidRPr="00F848B4">
        <w:rPr>
          <w:sz w:val="28"/>
          <w:szCs w:val="28"/>
        </w:rPr>
        <w:t xml:space="preserve">Расходы на реализацию муниципальной программы исполнены в сумме 306,9 тыс. рублей или  на 100,0% от годового плана (обслуживание газопровода). </w:t>
      </w:r>
    </w:p>
    <w:p w:rsidR="00F848B4" w:rsidRPr="00F848B4" w:rsidRDefault="00F848B4" w:rsidP="00F848B4">
      <w:pPr>
        <w:keepNext/>
        <w:ind w:firstLine="720"/>
        <w:jc w:val="both"/>
        <w:outlineLvl w:val="0"/>
        <w:rPr>
          <w:b/>
          <w:sz w:val="28"/>
          <w:szCs w:val="28"/>
        </w:rPr>
      </w:pPr>
      <w:r w:rsidRPr="00F848B4">
        <w:rPr>
          <w:b/>
          <w:sz w:val="28"/>
          <w:szCs w:val="28"/>
        </w:rPr>
        <w:t>5. Муниципальная программа Калитвенского с.п. Каменского р-на "Обеспечение общественного порядка и профилактика правонарушений"</w:t>
      </w:r>
    </w:p>
    <w:p w:rsidR="00F848B4" w:rsidRPr="00F848B4" w:rsidRDefault="00F848B4" w:rsidP="00F848B4">
      <w:pPr>
        <w:keepNext/>
        <w:ind w:firstLine="720"/>
        <w:jc w:val="both"/>
        <w:outlineLvl w:val="0"/>
        <w:rPr>
          <w:sz w:val="28"/>
          <w:szCs w:val="28"/>
        </w:rPr>
      </w:pPr>
      <w:r w:rsidRPr="00F848B4">
        <w:rPr>
          <w:sz w:val="28"/>
          <w:szCs w:val="28"/>
        </w:rPr>
        <w:t>Расходы на реализацию муниципальной программы исполнены в сумме 0 тыс. рублей или 0 % от годового плана. План по программе составляет 0,0 тыс. руб.</w:t>
      </w:r>
    </w:p>
    <w:p w:rsidR="00F848B4" w:rsidRPr="00F848B4" w:rsidRDefault="00F848B4" w:rsidP="00F848B4">
      <w:pPr>
        <w:ind w:firstLine="720"/>
        <w:jc w:val="both"/>
        <w:rPr>
          <w:b/>
          <w:sz w:val="28"/>
          <w:szCs w:val="28"/>
        </w:rPr>
      </w:pPr>
      <w:r w:rsidRPr="00F848B4">
        <w:rPr>
          <w:b/>
          <w:sz w:val="28"/>
          <w:szCs w:val="28"/>
        </w:rPr>
        <w:t>6. Муниципальная программа Калитвенского сельского поселения Каменского района «Охрана окружающей среды и рационального природопользования».</w:t>
      </w:r>
    </w:p>
    <w:p w:rsidR="00F848B4" w:rsidRPr="00F848B4" w:rsidRDefault="00F848B4" w:rsidP="00F848B4">
      <w:pPr>
        <w:ind w:firstLine="720"/>
        <w:jc w:val="both"/>
        <w:rPr>
          <w:sz w:val="28"/>
          <w:szCs w:val="28"/>
        </w:rPr>
      </w:pPr>
      <w:r w:rsidRPr="00F848B4">
        <w:rPr>
          <w:sz w:val="28"/>
          <w:szCs w:val="28"/>
        </w:rPr>
        <w:t>Расходы на реализацию муниципальной программы Калитвенского сельского поселения исполнены в сумме 221,6 тыс. рублей или  на 99,8% от годового плана (сбор и вывоз ТКО, контейнерные площадки).</w:t>
      </w:r>
    </w:p>
    <w:p w:rsidR="00F848B4" w:rsidRPr="00F848B4" w:rsidRDefault="00F848B4" w:rsidP="00F848B4">
      <w:pPr>
        <w:ind w:firstLine="720"/>
        <w:jc w:val="both"/>
        <w:rPr>
          <w:b/>
          <w:sz w:val="28"/>
          <w:szCs w:val="28"/>
        </w:rPr>
      </w:pPr>
      <w:r w:rsidRPr="00F848B4">
        <w:rPr>
          <w:b/>
          <w:sz w:val="28"/>
          <w:szCs w:val="28"/>
        </w:rPr>
        <w:t xml:space="preserve">7. Муниципальная программа Калитвенского сельского поселения Каменского района  "Развитие культуры и спорта" </w:t>
      </w:r>
    </w:p>
    <w:p w:rsidR="00F848B4" w:rsidRPr="00F848B4" w:rsidRDefault="00F848B4" w:rsidP="00F848B4">
      <w:pPr>
        <w:ind w:firstLine="720"/>
        <w:jc w:val="both"/>
        <w:rPr>
          <w:sz w:val="28"/>
          <w:szCs w:val="28"/>
        </w:rPr>
      </w:pPr>
      <w:r w:rsidRPr="00F848B4">
        <w:rPr>
          <w:sz w:val="28"/>
          <w:szCs w:val="28"/>
        </w:rPr>
        <w:t>Расходы на реализацию муниципальной программы исполнены в сумме 7894,2 тыс. рублей или  на 99,7 % от годового плана. Данная программа состоит из 2-х подпрограмм:</w:t>
      </w:r>
    </w:p>
    <w:p w:rsidR="00F848B4" w:rsidRPr="00F848B4" w:rsidRDefault="00F848B4" w:rsidP="00F848B4">
      <w:pPr>
        <w:ind w:firstLine="720"/>
        <w:jc w:val="both"/>
        <w:rPr>
          <w:sz w:val="28"/>
          <w:szCs w:val="28"/>
        </w:rPr>
      </w:pPr>
      <w:r w:rsidRPr="00F848B4">
        <w:rPr>
          <w:sz w:val="28"/>
          <w:szCs w:val="28"/>
        </w:rPr>
        <w:t xml:space="preserve"> Подпрограмма «Развитие культуры» исполнена в сумме 5921,3 тыс</w:t>
      </w:r>
      <w:proofErr w:type="gramStart"/>
      <w:r w:rsidRPr="00F848B4">
        <w:rPr>
          <w:sz w:val="28"/>
          <w:szCs w:val="28"/>
        </w:rPr>
        <w:t>.р</w:t>
      </w:r>
      <w:proofErr w:type="gramEnd"/>
      <w:r w:rsidRPr="00F848B4">
        <w:rPr>
          <w:sz w:val="28"/>
          <w:szCs w:val="28"/>
        </w:rPr>
        <w:t>уб. или на 99,6% от годового плана. Предоставление субсидий государственным (муниципальным) бюджетным, автономным учреждениям и иным некоммерческим организациям в рамках Муниципальной  программы Калитвенского сельского поселения Каменского района "</w:t>
      </w:r>
      <w:r w:rsidRPr="00F848B4">
        <w:rPr>
          <w:b/>
          <w:sz w:val="28"/>
          <w:szCs w:val="28"/>
        </w:rPr>
        <w:t xml:space="preserve"> </w:t>
      </w:r>
      <w:r w:rsidRPr="00F848B4">
        <w:rPr>
          <w:sz w:val="28"/>
          <w:szCs w:val="28"/>
        </w:rPr>
        <w:t xml:space="preserve">Развитие культуры </w:t>
      </w:r>
      <w:r w:rsidRPr="00F848B4">
        <w:rPr>
          <w:sz w:val="28"/>
          <w:szCs w:val="28"/>
        </w:rPr>
        <w:lastRenderedPageBreak/>
        <w:t xml:space="preserve">и спорта " 1845,5 </w:t>
      </w:r>
      <w:proofErr w:type="spellStart"/>
      <w:r w:rsidRPr="00F848B4">
        <w:rPr>
          <w:sz w:val="28"/>
          <w:szCs w:val="28"/>
        </w:rPr>
        <w:t>тыс</w:t>
      </w:r>
      <w:proofErr w:type="gramStart"/>
      <w:r w:rsidRPr="00F848B4">
        <w:rPr>
          <w:sz w:val="28"/>
          <w:szCs w:val="28"/>
        </w:rPr>
        <w:t>.р</w:t>
      </w:r>
      <w:proofErr w:type="gramEnd"/>
      <w:r w:rsidRPr="00F848B4">
        <w:rPr>
          <w:sz w:val="28"/>
          <w:szCs w:val="28"/>
        </w:rPr>
        <w:t>ублей</w:t>
      </w:r>
      <w:proofErr w:type="spellEnd"/>
      <w:r w:rsidRPr="00F848B4">
        <w:rPr>
          <w:sz w:val="28"/>
          <w:szCs w:val="28"/>
        </w:rPr>
        <w:t xml:space="preserve">(з/плата, </w:t>
      </w:r>
      <w:proofErr w:type="spellStart"/>
      <w:r w:rsidRPr="00F848B4">
        <w:rPr>
          <w:sz w:val="28"/>
          <w:szCs w:val="28"/>
        </w:rPr>
        <w:t>эл.энергия</w:t>
      </w:r>
      <w:proofErr w:type="spellEnd"/>
      <w:r w:rsidRPr="00F848B4">
        <w:rPr>
          <w:sz w:val="28"/>
          <w:szCs w:val="28"/>
        </w:rPr>
        <w:t xml:space="preserve">, </w:t>
      </w:r>
      <w:proofErr w:type="spellStart"/>
      <w:r w:rsidRPr="00F848B4">
        <w:rPr>
          <w:sz w:val="28"/>
          <w:szCs w:val="28"/>
        </w:rPr>
        <w:t>бух.обслуживание</w:t>
      </w:r>
      <w:proofErr w:type="spellEnd"/>
      <w:r w:rsidRPr="00F848B4">
        <w:rPr>
          <w:sz w:val="28"/>
          <w:szCs w:val="28"/>
        </w:rPr>
        <w:t>,   сувениры, баннеры), ремонт крыши и проводки здания ДК 4061,8 тыс.рублей.</w:t>
      </w:r>
    </w:p>
    <w:p w:rsidR="00F848B4" w:rsidRPr="00F848B4" w:rsidRDefault="00F848B4" w:rsidP="00F848B4">
      <w:pPr>
        <w:ind w:firstLine="720"/>
        <w:jc w:val="both"/>
        <w:rPr>
          <w:b/>
          <w:sz w:val="28"/>
          <w:szCs w:val="28"/>
        </w:rPr>
      </w:pPr>
      <w:r w:rsidRPr="00F848B4">
        <w:rPr>
          <w:sz w:val="28"/>
          <w:szCs w:val="28"/>
        </w:rPr>
        <w:t>Подпрограмма "Развитие спорта" исполнена в сумме 1972,9 тыс</w:t>
      </w:r>
      <w:proofErr w:type="gramStart"/>
      <w:r w:rsidRPr="00F848B4">
        <w:rPr>
          <w:sz w:val="28"/>
          <w:szCs w:val="28"/>
        </w:rPr>
        <w:t>.р</w:t>
      </w:r>
      <w:proofErr w:type="gramEnd"/>
      <w:r w:rsidRPr="00F848B4">
        <w:rPr>
          <w:sz w:val="28"/>
          <w:szCs w:val="28"/>
        </w:rPr>
        <w:t>уб. или на 100,0% от годового плана.</w:t>
      </w:r>
    </w:p>
    <w:p w:rsidR="00F848B4" w:rsidRPr="00F848B4" w:rsidRDefault="00F848B4" w:rsidP="00F848B4">
      <w:pPr>
        <w:ind w:firstLine="720"/>
        <w:jc w:val="both"/>
        <w:rPr>
          <w:sz w:val="28"/>
          <w:szCs w:val="28"/>
        </w:rPr>
      </w:pPr>
      <w:r w:rsidRPr="00F848B4">
        <w:rPr>
          <w:sz w:val="28"/>
          <w:szCs w:val="28"/>
        </w:rPr>
        <w:t xml:space="preserve"> </w:t>
      </w:r>
      <w:proofErr w:type="gramStart"/>
      <w:r w:rsidRPr="00F848B4">
        <w:rPr>
          <w:sz w:val="28"/>
          <w:szCs w:val="28"/>
        </w:rPr>
        <w:t>(Компенсация взамен питания участникам соревнований, аренда автомобиля, инициативное бюджетирование (спортивная площадка).</w:t>
      </w:r>
      <w:proofErr w:type="gramEnd"/>
    </w:p>
    <w:p w:rsidR="00F848B4" w:rsidRPr="00F848B4" w:rsidRDefault="00F848B4" w:rsidP="00F848B4">
      <w:pPr>
        <w:ind w:firstLine="720"/>
        <w:jc w:val="both"/>
        <w:rPr>
          <w:b/>
          <w:sz w:val="28"/>
          <w:szCs w:val="28"/>
        </w:rPr>
      </w:pPr>
      <w:r w:rsidRPr="00F848B4">
        <w:rPr>
          <w:b/>
          <w:sz w:val="28"/>
          <w:szCs w:val="28"/>
        </w:rPr>
        <w:t>8. Муниципальная программа Калитвенского сельского поселения «Формирование современной городской среды на территории муниципального образования «</w:t>
      </w:r>
      <w:proofErr w:type="spellStart"/>
      <w:r w:rsidRPr="00F848B4">
        <w:rPr>
          <w:b/>
          <w:sz w:val="28"/>
          <w:szCs w:val="28"/>
        </w:rPr>
        <w:t>Калитвенское</w:t>
      </w:r>
      <w:proofErr w:type="spellEnd"/>
      <w:r w:rsidRPr="00F848B4">
        <w:rPr>
          <w:b/>
          <w:sz w:val="28"/>
          <w:szCs w:val="28"/>
        </w:rPr>
        <w:t xml:space="preserve"> сельское поселение» на 2019-2030 годы»</w:t>
      </w:r>
    </w:p>
    <w:p w:rsidR="00F848B4" w:rsidRPr="00F848B4" w:rsidRDefault="00F848B4" w:rsidP="00F848B4">
      <w:pPr>
        <w:ind w:firstLine="720"/>
        <w:jc w:val="both"/>
        <w:rPr>
          <w:sz w:val="28"/>
          <w:szCs w:val="28"/>
        </w:rPr>
      </w:pPr>
      <w:r w:rsidRPr="00F848B4">
        <w:rPr>
          <w:sz w:val="28"/>
          <w:szCs w:val="28"/>
        </w:rPr>
        <w:t>Расходы на реализацию муниципальной программы Калитвенского сельского поселения исполнены в сумме 13772,9 тыс. рублей или  на 100,0 % от годового плана (изготовление ПСД, благоустройство сквера).</w:t>
      </w:r>
    </w:p>
    <w:p w:rsidR="00C42DD0" w:rsidRDefault="00C42DD0" w:rsidP="00C42DD0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202</w:t>
      </w:r>
      <w:r w:rsidR="00F848B4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будут продолжать действовать 8 муниципальных программ, на исполнение которых запланировано </w:t>
      </w:r>
      <w:r w:rsidR="00F848B4">
        <w:rPr>
          <w:sz w:val="28"/>
          <w:szCs w:val="28"/>
        </w:rPr>
        <w:t>6765500,0</w:t>
      </w:r>
      <w:r>
        <w:rPr>
          <w:sz w:val="28"/>
          <w:szCs w:val="28"/>
        </w:rPr>
        <w:t xml:space="preserve"> тыс. руб.</w:t>
      </w:r>
    </w:p>
    <w:p w:rsidR="00C42DD0" w:rsidRDefault="00C42DD0" w:rsidP="00C42DD0">
      <w:pPr>
        <w:ind w:firstLine="720"/>
        <w:jc w:val="both"/>
        <w:rPr>
          <w:b/>
          <w:sz w:val="28"/>
          <w:szCs w:val="28"/>
          <w:highlight w:val="lightGray"/>
        </w:rPr>
      </w:pPr>
    </w:p>
    <w:p w:rsidR="00C42DD0" w:rsidRDefault="00C42DD0" w:rsidP="00C42DD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АДМИНИСТРАЦИИ СЕЛЬСКОГО ПОСЕЛЕНИЯ</w:t>
      </w:r>
    </w:p>
    <w:p w:rsidR="00C42DD0" w:rsidRDefault="00C42DD0" w:rsidP="00C42DD0">
      <w:pPr>
        <w:ind w:firstLine="720"/>
        <w:jc w:val="both"/>
        <w:rPr>
          <w:b/>
          <w:sz w:val="28"/>
          <w:szCs w:val="28"/>
        </w:rPr>
      </w:pPr>
    </w:p>
    <w:p w:rsidR="00C42DD0" w:rsidRDefault="00967204" w:rsidP="00C42D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Издано 45</w:t>
      </w:r>
      <w:r w:rsidR="00DD65F3">
        <w:rPr>
          <w:sz w:val="28"/>
          <w:szCs w:val="28"/>
        </w:rPr>
        <w:t xml:space="preserve"> постановлений, 47</w:t>
      </w:r>
      <w:r w:rsidR="00C42DD0">
        <w:rPr>
          <w:sz w:val="28"/>
          <w:szCs w:val="28"/>
        </w:rPr>
        <w:t xml:space="preserve"> распоряжения; подготовлено и принято 10 решений Собрания депутатов сельского поселения, регламентирующих основные вопросы исполнения полномочий по решению вопросов местного значения. Осуществляется деятельность по исполнению отдельных государственных полномочий, оформляются нотариальные </w:t>
      </w:r>
      <w:proofErr w:type="gramStart"/>
      <w:r w:rsidR="00C42DD0">
        <w:rPr>
          <w:sz w:val="28"/>
          <w:szCs w:val="28"/>
        </w:rPr>
        <w:t>действия</w:t>
      </w:r>
      <w:proofErr w:type="gramEnd"/>
      <w:r w:rsidR="00C42DD0">
        <w:rPr>
          <w:sz w:val="28"/>
          <w:szCs w:val="28"/>
        </w:rPr>
        <w:t xml:space="preserve"> и ведется первичный воинский учет.</w:t>
      </w:r>
    </w:p>
    <w:p w:rsidR="00C42DD0" w:rsidRDefault="00C42DD0" w:rsidP="00C42D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истекший период в администрацию поступило 2 письменных обращений, на </w:t>
      </w:r>
      <w:r w:rsidR="00967204">
        <w:rPr>
          <w:sz w:val="28"/>
          <w:szCs w:val="28"/>
        </w:rPr>
        <w:t>личном приёме главой  принято 5</w:t>
      </w:r>
      <w:r>
        <w:rPr>
          <w:sz w:val="28"/>
          <w:szCs w:val="28"/>
        </w:rPr>
        <w:t xml:space="preserve">  человек, вопросы по обращениям рассмотрены в срок, даны разъяснения  и исполнены, из них </w:t>
      </w:r>
      <w:r w:rsidR="00967204">
        <w:rPr>
          <w:sz w:val="28"/>
          <w:szCs w:val="28"/>
        </w:rPr>
        <w:t>обращения по вопросу освещения 3</w:t>
      </w:r>
      <w:r>
        <w:rPr>
          <w:sz w:val="28"/>
          <w:szCs w:val="28"/>
        </w:rPr>
        <w:t xml:space="preserve"> человек</w:t>
      </w:r>
      <w:r w:rsidR="00967204">
        <w:rPr>
          <w:sz w:val="28"/>
          <w:szCs w:val="28"/>
        </w:rPr>
        <w:t>а</w:t>
      </w:r>
      <w:r>
        <w:rPr>
          <w:sz w:val="28"/>
          <w:szCs w:val="28"/>
        </w:rPr>
        <w:t xml:space="preserve">, по вопросу содержания домашних животных 2 человека. В своей работе мы стремимся к тому, чтобы ни одно обращение не осталось без удовлетворения. </w:t>
      </w:r>
    </w:p>
    <w:p w:rsidR="00C42DD0" w:rsidRDefault="00C42DD0" w:rsidP="00C42D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Ведется воинский учет военнообязанных граждан пребывающих в запасе, и граждан, подлежащих призыву на военную службу в Вооруженных силах Российской Федерации. На воинском учете состоят 240 человек, в том числе служат по контракту – 3 человека, в ряды Российской армии был п</w:t>
      </w:r>
      <w:r w:rsidR="00967204">
        <w:rPr>
          <w:sz w:val="28"/>
          <w:szCs w:val="28"/>
        </w:rPr>
        <w:t>ризван 1 человек, призывников 23</w:t>
      </w:r>
      <w:r>
        <w:rPr>
          <w:sz w:val="28"/>
          <w:szCs w:val="28"/>
        </w:rPr>
        <w:t xml:space="preserve"> человек. </w:t>
      </w:r>
      <w:proofErr w:type="gramStart"/>
      <w:r>
        <w:rPr>
          <w:sz w:val="28"/>
          <w:szCs w:val="28"/>
        </w:rPr>
        <w:t>Инспектором по военно – учетной работе администрации поселения вручаются повестки для явки в военкомат призывникам, каждые две недели предоставляются списки на сверку в военкомат, инспектор помогает в прохождении призывной комиссии для получения приписного свидетельства, занимается постановкой граждан прибывающих в запасе на воинский учет, ежегодно проводит сверка учетных карточек граждан, пребывающих в запасе с картотекой в Военном комиссариате городов Каменск-Шахтинский и Донецк</w:t>
      </w:r>
      <w:proofErr w:type="gramEnd"/>
      <w:r>
        <w:rPr>
          <w:sz w:val="28"/>
          <w:szCs w:val="28"/>
        </w:rPr>
        <w:t xml:space="preserve"> и Каменском районе Ростовской области.</w:t>
      </w:r>
    </w:p>
    <w:p w:rsidR="00C42DD0" w:rsidRDefault="00C42DD0" w:rsidP="00C42D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Реестре муниципальной собственности Калитвенского сельского поселения </w:t>
      </w:r>
      <w:proofErr w:type="gramStart"/>
      <w:r>
        <w:rPr>
          <w:sz w:val="28"/>
          <w:szCs w:val="28"/>
        </w:rPr>
        <w:t>стоит на учете</w:t>
      </w:r>
      <w:proofErr w:type="gramEnd"/>
      <w:r>
        <w:rPr>
          <w:sz w:val="28"/>
          <w:szCs w:val="28"/>
        </w:rPr>
        <w:t xml:space="preserve"> 29 объект недвижимости, зарегистрировано в Управлении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29 объектов, из них газопроводов - 5, памятников – 3, кладбищ -5, земельных участков – 12, зданий – 4. Один объект – земельный участок для размещения административного здания на ул. </w:t>
      </w:r>
      <w:proofErr w:type="gramStart"/>
      <w:r>
        <w:rPr>
          <w:sz w:val="28"/>
          <w:szCs w:val="28"/>
        </w:rPr>
        <w:t>Кооперативная</w:t>
      </w:r>
      <w:proofErr w:type="gramEnd"/>
      <w:r>
        <w:rPr>
          <w:sz w:val="28"/>
          <w:szCs w:val="28"/>
        </w:rPr>
        <w:t xml:space="preserve"> оформлен в постоянное бессрочное пользование. </w:t>
      </w:r>
    </w:p>
    <w:p w:rsidR="00C42DD0" w:rsidRDefault="00C42DD0" w:rsidP="00C42D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уровня собираемости налогов Администрацией поселения   регулярно  проводятся  заседания  координационного совета по  </w:t>
      </w:r>
      <w:proofErr w:type="gramStart"/>
      <w:r>
        <w:rPr>
          <w:sz w:val="28"/>
          <w:szCs w:val="28"/>
        </w:rPr>
        <w:t>контролю  за</w:t>
      </w:r>
      <w:proofErr w:type="gramEnd"/>
      <w:r>
        <w:rPr>
          <w:sz w:val="28"/>
          <w:szCs w:val="28"/>
        </w:rPr>
        <w:t xml:space="preserve">  собираемостью  налогов. Проводилась  работа  по  погашению  недоимки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земельному, имущественному, транспортному, а также НДФЛ.    </w:t>
      </w:r>
      <w:r w:rsidR="00967204">
        <w:rPr>
          <w:sz w:val="28"/>
          <w:szCs w:val="28"/>
        </w:rPr>
        <w:t>Приглашалось  на  заседание  1</w:t>
      </w:r>
      <w:r w:rsidR="006758EB">
        <w:rPr>
          <w:sz w:val="28"/>
          <w:szCs w:val="28"/>
        </w:rPr>
        <w:t>85</w:t>
      </w:r>
      <w:r>
        <w:rPr>
          <w:sz w:val="28"/>
          <w:szCs w:val="28"/>
        </w:rPr>
        <w:t xml:space="preserve"> неплательщиков налогов, как физических, так и юридических лиц. Погашено недоимки на общую сумму </w:t>
      </w:r>
      <w:r w:rsidR="006758EB">
        <w:rPr>
          <w:sz w:val="28"/>
          <w:szCs w:val="28"/>
        </w:rPr>
        <w:t>831,0</w:t>
      </w:r>
      <w:r w:rsidRPr="006758EB">
        <w:rPr>
          <w:sz w:val="28"/>
          <w:szCs w:val="28"/>
        </w:rPr>
        <w:t xml:space="preserve"> тыс</w:t>
      </w:r>
      <w:proofErr w:type="gramStart"/>
      <w:r w:rsidRPr="006758EB">
        <w:rPr>
          <w:sz w:val="28"/>
          <w:szCs w:val="28"/>
        </w:rPr>
        <w:t>.р</w:t>
      </w:r>
      <w:proofErr w:type="gramEnd"/>
      <w:r w:rsidRPr="006758EB">
        <w:rPr>
          <w:sz w:val="28"/>
          <w:szCs w:val="28"/>
        </w:rPr>
        <w:t>уб.</w:t>
      </w:r>
    </w:p>
    <w:p w:rsidR="00673D2B" w:rsidRDefault="00967204" w:rsidP="009672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рамках федерального  проекта</w:t>
      </w:r>
      <w:r w:rsidR="00673D2B">
        <w:rPr>
          <w:sz w:val="28"/>
          <w:szCs w:val="28"/>
        </w:rPr>
        <w:t xml:space="preserve"> «Комфортная городская среда» 29 октября 2020 года </w:t>
      </w:r>
      <w:proofErr w:type="gramStart"/>
      <w:r w:rsidR="00673D2B">
        <w:rPr>
          <w:sz w:val="28"/>
          <w:szCs w:val="28"/>
        </w:rPr>
        <w:t>завершены</w:t>
      </w:r>
      <w:proofErr w:type="gramEnd"/>
      <w:r w:rsidR="00673D2B">
        <w:rPr>
          <w:sz w:val="28"/>
          <w:szCs w:val="28"/>
        </w:rPr>
        <w:t xml:space="preserve"> работу </w:t>
      </w:r>
      <w:r w:rsidR="00C42DD0">
        <w:rPr>
          <w:sz w:val="28"/>
          <w:szCs w:val="28"/>
        </w:rPr>
        <w:t xml:space="preserve"> по объекту: Сквер по адресу: </w:t>
      </w:r>
      <w:proofErr w:type="spellStart"/>
      <w:r w:rsidR="00C42DD0">
        <w:rPr>
          <w:sz w:val="28"/>
          <w:szCs w:val="28"/>
        </w:rPr>
        <w:t>ст-ца</w:t>
      </w:r>
      <w:proofErr w:type="spellEnd"/>
      <w:r w:rsidR="00F848B4">
        <w:rPr>
          <w:sz w:val="28"/>
          <w:szCs w:val="28"/>
        </w:rPr>
        <w:t xml:space="preserve"> </w:t>
      </w:r>
      <w:proofErr w:type="spellStart"/>
      <w:r w:rsidR="00C42DD0">
        <w:rPr>
          <w:sz w:val="28"/>
          <w:szCs w:val="28"/>
        </w:rPr>
        <w:t>Калитвенская</w:t>
      </w:r>
      <w:proofErr w:type="spellEnd"/>
      <w:r w:rsidR="00C42DD0">
        <w:rPr>
          <w:sz w:val="28"/>
          <w:szCs w:val="28"/>
        </w:rPr>
        <w:t>, напротив ул</w:t>
      </w:r>
      <w:proofErr w:type="gramStart"/>
      <w:r w:rsidR="00C42DD0">
        <w:rPr>
          <w:sz w:val="28"/>
          <w:szCs w:val="28"/>
        </w:rPr>
        <w:t>.К</w:t>
      </w:r>
      <w:proofErr w:type="gramEnd"/>
      <w:r w:rsidR="00C42DD0">
        <w:rPr>
          <w:sz w:val="28"/>
          <w:szCs w:val="28"/>
        </w:rPr>
        <w:t xml:space="preserve">ирова,37. </w:t>
      </w:r>
    </w:p>
    <w:p w:rsidR="00C42DD0" w:rsidRDefault="00C42DD0" w:rsidP="009672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73D2B">
        <w:rPr>
          <w:sz w:val="28"/>
          <w:szCs w:val="28"/>
        </w:rPr>
        <w:t>результате выполненных работ</w:t>
      </w:r>
      <w:r>
        <w:rPr>
          <w:sz w:val="28"/>
          <w:szCs w:val="28"/>
        </w:rPr>
        <w:t xml:space="preserve"> сумма к</w:t>
      </w:r>
      <w:r w:rsidR="00673D2B">
        <w:rPr>
          <w:sz w:val="28"/>
          <w:szCs w:val="28"/>
        </w:rPr>
        <w:t>онтракта составила 13 116 570,17</w:t>
      </w:r>
      <w:r>
        <w:rPr>
          <w:sz w:val="28"/>
          <w:szCs w:val="28"/>
        </w:rPr>
        <w:t xml:space="preserve"> руб. Их них фе</w:t>
      </w:r>
      <w:r w:rsidR="00673D2B">
        <w:rPr>
          <w:sz w:val="28"/>
          <w:szCs w:val="28"/>
        </w:rPr>
        <w:t>дерального бюджета 12 841 289,57</w:t>
      </w:r>
      <w:r>
        <w:rPr>
          <w:sz w:val="28"/>
          <w:szCs w:val="28"/>
        </w:rPr>
        <w:t xml:space="preserve"> ру</w:t>
      </w:r>
      <w:r w:rsidR="00673D2B">
        <w:rPr>
          <w:sz w:val="28"/>
          <w:szCs w:val="28"/>
        </w:rPr>
        <w:t>б., областного бюджета 262 067,13</w:t>
      </w:r>
      <w:r>
        <w:rPr>
          <w:sz w:val="28"/>
          <w:szCs w:val="28"/>
        </w:rPr>
        <w:t xml:space="preserve"> руб.,</w:t>
      </w:r>
      <w:r w:rsidR="00673D2B">
        <w:rPr>
          <w:sz w:val="28"/>
          <w:szCs w:val="28"/>
        </w:rPr>
        <w:t xml:space="preserve"> местного (районного) бюджета 13 213,47 руб. Работы исполнены на 100</w:t>
      </w:r>
      <w:r>
        <w:rPr>
          <w:sz w:val="28"/>
          <w:szCs w:val="28"/>
        </w:rPr>
        <w:t xml:space="preserve">%.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прои</w:t>
      </w:r>
      <w:r w:rsidR="00673D2B">
        <w:rPr>
          <w:sz w:val="28"/>
          <w:szCs w:val="28"/>
        </w:rPr>
        <w:t>зводством работ на объекте осуществлял</w:t>
      </w:r>
      <w:r>
        <w:rPr>
          <w:sz w:val="28"/>
          <w:szCs w:val="28"/>
        </w:rPr>
        <w:t xml:space="preserve"> ООО «</w:t>
      </w:r>
      <w:proofErr w:type="spellStart"/>
      <w:r>
        <w:rPr>
          <w:sz w:val="28"/>
          <w:szCs w:val="28"/>
        </w:rPr>
        <w:t>Облстройзаказчик</w:t>
      </w:r>
      <w:proofErr w:type="spellEnd"/>
      <w:r>
        <w:rPr>
          <w:sz w:val="28"/>
          <w:szCs w:val="28"/>
        </w:rPr>
        <w:t xml:space="preserve">». </w:t>
      </w:r>
    </w:p>
    <w:p w:rsidR="00673D2B" w:rsidRDefault="00673D2B" w:rsidP="00673D2B">
      <w:pPr>
        <w:tabs>
          <w:tab w:val="left" w:pos="0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rFonts w:eastAsia="Calibri"/>
          <w:bCs/>
          <w:sz w:val="28"/>
          <w:szCs w:val="28"/>
          <w:lang w:eastAsia="en-US"/>
        </w:rPr>
        <w:t>Согласно проекта реализовано</w:t>
      </w:r>
      <w:r w:rsidRPr="00673D2B">
        <w:rPr>
          <w:rFonts w:eastAsia="Calibri"/>
          <w:bCs/>
          <w:sz w:val="28"/>
          <w:szCs w:val="28"/>
          <w:lang w:eastAsia="en-US"/>
        </w:rPr>
        <w:t xml:space="preserve"> обустройство сквера площадью 0,9 га                               с установкой 2-х де</w:t>
      </w:r>
      <w:r>
        <w:rPr>
          <w:rFonts w:eastAsia="Calibri"/>
          <w:bCs/>
          <w:sz w:val="28"/>
          <w:szCs w:val="28"/>
          <w:lang w:eastAsia="en-US"/>
        </w:rPr>
        <w:t xml:space="preserve">тских игровых комплексов,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стелл</w:t>
      </w:r>
      <w:proofErr w:type="spellEnd"/>
      <w:r w:rsidRPr="00673D2B">
        <w:rPr>
          <w:rFonts w:eastAsia="Calibri"/>
          <w:bCs/>
          <w:sz w:val="28"/>
          <w:szCs w:val="28"/>
          <w:lang w:eastAsia="en-US"/>
        </w:rPr>
        <w:t xml:space="preserve"> почета, информационного стенда,  сцены «Ракушка», 35 лавочек, 4 столика с лавочками, диван-качели с навесом 2 шт</w:t>
      </w:r>
      <w:r>
        <w:rPr>
          <w:rFonts w:eastAsia="Calibri"/>
          <w:bCs/>
          <w:sz w:val="28"/>
          <w:szCs w:val="28"/>
          <w:lang w:eastAsia="en-US"/>
        </w:rPr>
        <w:t>.</w:t>
      </w:r>
      <w:r w:rsidRPr="00673D2B">
        <w:rPr>
          <w:rFonts w:eastAsia="Calibri"/>
          <w:bCs/>
          <w:sz w:val="28"/>
          <w:szCs w:val="28"/>
          <w:lang w:eastAsia="en-US"/>
        </w:rPr>
        <w:t>,  30 урн  уличных, 3 контейнера под ТКО, 22 флагштока, высадка 65 деревьев и</w:t>
      </w:r>
      <w:r>
        <w:rPr>
          <w:rFonts w:eastAsia="Calibri"/>
          <w:bCs/>
          <w:sz w:val="28"/>
          <w:szCs w:val="28"/>
          <w:lang w:eastAsia="en-US"/>
        </w:rPr>
        <w:t xml:space="preserve"> 860 кустарников, 306 штук роз</w:t>
      </w:r>
      <w:r w:rsidRPr="00673D2B">
        <w:rPr>
          <w:rFonts w:eastAsia="Calibri"/>
          <w:bCs/>
          <w:sz w:val="28"/>
          <w:szCs w:val="28"/>
          <w:lang w:eastAsia="en-US"/>
        </w:rPr>
        <w:t xml:space="preserve"> в клумбах.</w:t>
      </w:r>
      <w:proofErr w:type="gramEnd"/>
    </w:p>
    <w:p w:rsidR="001F0DC0" w:rsidRPr="00673D2B" w:rsidRDefault="001F0DC0" w:rsidP="00673D2B">
      <w:pPr>
        <w:tabs>
          <w:tab w:val="left" w:pos="0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29.12.2020 состоялось торжественное открытие сквера, который получил свое название «Сквер Защитникам Отечества». В планах </w:t>
      </w:r>
      <w:r w:rsidR="00B152C8">
        <w:rPr>
          <w:rFonts w:eastAsia="Calibri"/>
          <w:bCs/>
          <w:sz w:val="28"/>
          <w:szCs w:val="28"/>
          <w:lang w:eastAsia="en-US"/>
        </w:rPr>
        <w:t>заполнить информационные стенды материалами об истории станицы, истории церкви, героях Советского Союза,  героях казака</w:t>
      </w:r>
      <w:proofErr w:type="gramStart"/>
      <w:r w:rsidR="00B152C8">
        <w:rPr>
          <w:rFonts w:eastAsia="Calibri"/>
          <w:bCs/>
          <w:sz w:val="28"/>
          <w:szCs w:val="28"/>
          <w:lang w:eastAsia="en-US"/>
        </w:rPr>
        <w:t>х-</w:t>
      </w:r>
      <w:proofErr w:type="gramEnd"/>
      <w:r w:rsidR="00B152C8">
        <w:rPr>
          <w:rFonts w:eastAsia="Calibri"/>
          <w:bCs/>
          <w:sz w:val="28"/>
          <w:szCs w:val="28"/>
          <w:lang w:eastAsia="en-US"/>
        </w:rPr>
        <w:t xml:space="preserve"> уроженцах нашего поселения, воинах-интернационалистах.</w:t>
      </w:r>
    </w:p>
    <w:p w:rsidR="00C42DD0" w:rsidRDefault="00673D2B" w:rsidP="00C42D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 конкурса</w:t>
      </w:r>
      <w:r w:rsidR="00C42DD0">
        <w:rPr>
          <w:sz w:val="28"/>
          <w:szCs w:val="28"/>
        </w:rPr>
        <w:t xml:space="preserve"> по отбору проектов инициативного бюджетирования по объекту  «Благоустройство многофункциональной спортивной площадки в </w:t>
      </w:r>
      <w:proofErr w:type="spellStart"/>
      <w:r w:rsidR="00C42DD0">
        <w:rPr>
          <w:sz w:val="28"/>
          <w:szCs w:val="28"/>
        </w:rPr>
        <w:t>ст</w:t>
      </w:r>
      <w:proofErr w:type="gramStart"/>
      <w:r w:rsidR="00C42DD0">
        <w:rPr>
          <w:sz w:val="28"/>
          <w:szCs w:val="28"/>
        </w:rPr>
        <w:t>.К</w:t>
      </w:r>
      <w:proofErr w:type="gramEnd"/>
      <w:r w:rsidR="00C42DD0">
        <w:rPr>
          <w:sz w:val="28"/>
          <w:szCs w:val="28"/>
        </w:rPr>
        <w:t>алитвенской</w:t>
      </w:r>
      <w:proofErr w:type="spellEnd"/>
      <w:r w:rsidR="00C42DD0">
        <w:rPr>
          <w:sz w:val="28"/>
          <w:szCs w:val="28"/>
        </w:rPr>
        <w:t xml:space="preserve">, напротив </w:t>
      </w:r>
      <w:proofErr w:type="spellStart"/>
      <w:r w:rsidR="00C42DD0">
        <w:rPr>
          <w:sz w:val="28"/>
          <w:szCs w:val="28"/>
        </w:rPr>
        <w:t>ул.Кирова</w:t>
      </w:r>
      <w:proofErr w:type="spellEnd"/>
      <w:r w:rsidR="00C42DD0">
        <w:rPr>
          <w:sz w:val="28"/>
          <w:szCs w:val="28"/>
        </w:rPr>
        <w:t xml:space="preserve">, 37», </w:t>
      </w:r>
      <w:r>
        <w:rPr>
          <w:sz w:val="28"/>
          <w:szCs w:val="28"/>
        </w:rPr>
        <w:t xml:space="preserve">реализован </w:t>
      </w:r>
      <w:r w:rsidR="00C42DD0">
        <w:rPr>
          <w:sz w:val="28"/>
          <w:szCs w:val="28"/>
        </w:rPr>
        <w:t>проект на сумму 1 886 364,28 руб. Контроль за производством работ на объекте ведет ООО «</w:t>
      </w:r>
      <w:proofErr w:type="spellStart"/>
      <w:r w:rsidR="00C42DD0">
        <w:rPr>
          <w:sz w:val="28"/>
          <w:szCs w:val="28"/>
        </w:rPr>
        <w:t>Облстройзаказчик</w:t>
      </w:r>
      <w:proofErr w:type="spellEnd"/>
      <w:r w:rsidR="00C42DD0">
        <w:rPr>
          <w:sz w:val="28"/>
          <w:szCs w:val="28"/>
        </w:rPr>
        <w:t>».</w:t>
      </w:r>
    </w:p>
    <w:p w:rsidR="000C0B47" w:rsidRDefault="00673D2B" w:rsidP="00C42DD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проекта</w:t>
      </w:r>
      <w:proofErr w:type="gramEnd"/>
      <w:r w:rsidR="00B152C8">
        <w:rPr>
          <w:sz w:val="28"/>
          <w:szCs w:val="28"/>
        </w:rPr>
        <w:t>,</w:t>
      </w:r>
      <w:r>
        <w:rPr>
          <w:sz w:val="28"/>
          <w:szCs w:val="28"/>
        </w:rPr>
        <w:t xml:space="preserve"> обустроен</w:t>
      </w:r>
      <w:r w:rsidR="003A6556">
        <w:rPr>
          <w:sz w:val="28"/>
          <w:szCs w:val="28"/>
        </w:rPr>
        <w:t xml:space="preserve">а многофункциональная </w:t>
      </w:r>
      <w:r w:rsidR="008F3D8C">
        <w:rPr>
          <w:sz w:val="28"/>
          <w:szCs w:val="28"/>
        </w:rPr>
        <w:t xml:space="preserve">площадка с возможностью игр в мини-футбол, баскетбол, </w:t>
      </w:r>
      <w:r w:rsidR="000C0B47">
        <w:rPr>
          <w:sz w:val="28"/>
          <w:szCs w:val="28"/>
        </w:rPr>
        <w:t>волейбол, большой теннис.</w:t>
      </w:r>
    </w:p>
    <w:p w:rsidR="00673D2B" w:rsidRDefault="00E2221B" w:rsidP="00C42D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Рядом с площадкой запланирована территория для уличных тренажеров. Уличные тренажеры в количестве 5 штук приобретены предпринимателем Кушнаренко С.А.</w:t>
      </w:r>
    </w:p>
    <w:p w:rsidR="00E2221B" w:rsidRDefault="00C42DD0" w:rsidP="00C42D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25 февраля 2020 годазаключен муниципальный контракт на ремонт крыши здания Калитвенского сельского дома культуры с ИП Василенко Е.А. на сумму 910 454,50 руб. Работы исполнены на 100%. </w:t>
      </w:r>
    </w:p>
    <w:p w:rsidR="00E2221B" w:rsidRDefault="00C42DD0" w:rsidP="00C42D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25 февраля 2020 годазаключен муниципальный контракт на  ремонт электропроводки Калитвенского сельского дома культуры с ООО «Промышленная группа Южный регион» на сумму 3 175 4</w:t>
      </w:r>
      <w:r w:rsidR="00E2221B">
        <w:rPr>
          <w:sz w:val="28"/>
          <w:szCs w:val="28"/>
        </w:rPr>
        <w:t>85,00 руб. Работы выполнены на 10</w:t>
      </w:r>
      <w:r>
        <w:rPr>
          <w:sz w:val="28"/>
          <w:szCs w:val="28"/>
        </w:rPr>
        <w:t xml:space="preserve">0%. </w:t>
      </w:r>
    </w:p>
    <w:p w:rsidR="00E2221B" w:rsidRDefault="00E2221B" w:rsidP="00C42D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министерство культуры Ростовской области сданы документы на ремонт памятников в рамках реализации  Федеральной целевой программы «Увековечивание памяти погибших при защите Отечества на 2019-2024 г.г.». На ремонт памятников в 2021 году выделяется 3472,7 тыс. руб. Ведется работа по изготовлению сметной документации и прохождению Государственной экспертизы проектов.</w:t>
      </w:r>
    </w:p>
    <w:p w:rsidR="00E2221B" w:rsidRDefault="00E2221B" w:rsidP="00C42D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министерство культуры Ростовской области</w:t>
      </w:r>
      <w:r w:rsidR="004313F8">
        <w:rPr>
          <w:sz w:val="28"/>
          <w:szCs w:val="28"/>
        </w:rPr>
        <w:t xml:space="preserve">, а также депутату Законодательного собрания Ростовской области Фоменко П.Г. </w:t>
      </w:r>
      <w:r>
        <w:rPr>
          <w:sz w:val="28"/>
          <w:szCs w:val="28"/>
        </w:rPr>
        <w:t xml:space="preserve"> направлено письмо о возможности финансирования работ по изготовлению проектно-сметной документации на капитальный ремонт клуба, включая благоустройство территории на сумму </w:t>
      </w:r>
      <w:r w:rsidR="004313F8">
        <w:rPr>
          <w:sz w:val="28"/>
          <w:szCs w:val="28"/>
        </w:rPr>
        <w:t>4978,8 тыс. руб. В настоящее время получен отрицательный ответ, в связи с отсутствием финансирования.</w:t>
      </w:r>
    </w:p>
    <w:p w:rsidR="004313F8" w:rsidRDefault="004313F8" w:rsidP="00C42D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Изготовлены дизайн-проекты детских площадок на х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расный Яр, х.Муравлев. В настоящее время изготавливаются сметы для подачи в программу «Комплексное развитие сельских территорий»</w:t>
      </w:r>
      <w:r w:rsidR="00AE4D83">
        <w:rPr>
          <w:sz w:val="28"/>
          <w:szCs w:val="28"/>
        </w:rPr>
        <w:t>.</w:t>
      </w:r>
    </w:p>
    <w:p w:rsidR="00AE4D83" w:rsidRDefault="00AE4D83" w:rsidP="00C42DD0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Калитвенское</w:t>
      </w:r>
      <w:proofErr w:type="spellEnd"/>
      <w:r>
        <w:rPr>
          <w:sz w:val="28"/>
          <w:szCs w:val="28"/>
        </w:rPr>
        <w:t xml:space="preserve"> сельское поселение по итогам отбора общественных территорий путем  рейтингового голосования вошло в Федеральный проект «Комфортная городская среда» на 2022 год с благоустройством общественной территории около Свято-Успенского храма.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2021 года будет изготавливаться и согласовываться дизайн проект с Центром компетенции. Во втором полугодии 2021 года должна быть изготовлена сметная документация и пройдена Государственная экспертиза проектов. </w:t>
      </w:r>
      <w:r w:rsidR="00B24B79">
        <w:rPr>
          <w:sz w:val="28"/>
          <w:szCs w:val="28"/>
        </w:rPr>
        <w:t>Контракт на изготовление дизайн проекта заключен с ООО «Проектно-сметное бюро».</w:t>
      </w:r>
    </w:p>
    <w:p w:rsidR="00B24B79" w:rsidRDefault="00B24B79" w:rsidP="00C42D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результате ландшафтного пожара, случившегося 01.10.2020 года </w:t>
      </w:r>
      <w:r w:rsidR="00C77206">
        <w:rPr>
          <w:sz w:val="28"/>
          <w:szCs w:val="28"/>
        </w:rPr>
        <w:t xml:space="preserve">в х. Муравлев </w:t>
      </w:r>
      <w:r>
        <w:rPr>
          <w:sz w:val="28"/>
          <w:szCs w:val="28"/>
        </w:rPr>
        <w:t xml:space="preserve">пострадало 10 жилых домов, 20 домовладений, у которых пострадали только хозяйственные постройки и 2 бесхозяйных разрушенных домовладения. </w:t>
      </w:r>
      <w:r w:rsidR="00C77206">
        <w:rPr>
          <w:sz w:val="28"/>
          <w:szCs w:val="28"/>
        </w:rPr>
        <w:t xml:space="preserve"> По 6-ти  жилым домам,  зарегистрированным в собственность, 8-ми гражданам выплачены компенсации. Данные 6 домовладений и земельные участки перешли в собственность поселения и будут включены в реестр муниципальной собственности Администрации Калитвенского сельского поселения.  С 01.10.2020 по 30.12.2020 велась активная работа по оформлению документации, чтобы пострадавшие граждане получили финансовую </w:t>
      </w:r>
      <w:r w:rsidR="00170A22">
        <w:rPr>
          <w:sz w:val="28"/>
          <w:szCs w:val="28"/>
        </w:rPr>
        <w:t xml:space="preserve">помощь на приобретение жилья уже в 2020 году. Все пострадавшие граждане жилье приобрели. </w:t>
      </w:r>
    </w:p>
    <w:p w:rsidR="00C42DD0" w:rsidRDefault="00E2221B" w:rsidP="00C42D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Вдова участника </w:t>
      </w:r>
      <w:proofErr w:type="gramStart"/>
      <w:r>
        <w:rPr>
          <w:sz w:val="28"/>
          <w:szCs w:val="28"/>
        </w:rPr>
        <w:t>ВОВ</w:t>
      </w:r>
      <w:proofErr w:type="gramEnd"/>
      <w:r>
        <w:rPr>
          <w:sz w:val="28"/>
          <w:szCs w:val="28"/>
        </w:rPr>
        <w:t xml:space="preserve"> поставленная </w:t>
      </w:r>
      <w:r w:rsidR="00C42DD0">
        <w:rPr>
          <w:sz w:val="28"/>
          <w:szCs w:val="28"/>
        </w:rPr>
        <w:t xml:space="preserve"> на учет в качеств</w:t>
      </w:r>
      <w:r>
        <w:rPr>
          <w:sz w:val="28"/>
          <w:szCs w:val="28"/>
        </w:rPr>
        <w:t xml:space="preserve">е нуждающейся в жилом помещении, получила жилье. </w:t>
      </w:r>
    </w:p>
    <w:p w:rsidR="00E2221B" w:rsidRDefault="00170A22" w:rsidP="00C42D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Одна семья, категории </w:t>
      </w:r>
      <w:proofErr w:type="gramStart"/>
      <w:r>
        <w:rPr>
          <w:sz w:val="28"/>
          <w:szCs w:val="28"/>
        </w:rPr>
        <w:t>работающих</w:t>
      </w:r>
      <w:proofErr w:type="gramEnd"/>
      <w:r>
        <w:rPr>
          <w:sz w:val="28"/>
          <w:szCs w:val="28"/>
        </w:rPr>
        <w:t xml:space="preserve"> и проживающих на селе,  получила субсидию на приобретение жилья.  </w:t>
      </w:r>
    </w:p>
    <w:p w:rsidR="00C42DD0" w:rsidRDefault="00C42DD0" w:rsidP="00C42DD0">
      <w:pPr>
        <w:ind w:firstLine="720"/>
        <w:jc w:val="both"/>
        <w:rPr>
          <w:b/>
          <w:sz w:val="28"/>
          <w:szCs w:val="28"/>
        </w:rPr>
      </w:pPr>
    </w:p>
    <w:p w:rsidR="00C42DD0" w:rsidRDefault="00C42DD0" w:rsidP="00C42DD0">
      <w:pPr>
        <w:ind w:firstLine="720"/>
        <w:jc w:val="both"/>
        <w:rPr>
          <w:b/>
          <w:sz w:val="28"/>
          <w:szCs w:val="28"/>
        </w:rPr>
      </w:pPr>
    </w:p>
    <w:p w:rsidR="00C42DD0" w:rsidRDefault="00C42DD0" w:rsidP="00C42DD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СОЦИАЛЬНАЯ И ЖИЛИЩНАЯ ПОЛИТИКА</w:t>
      </w:r>
    </w:p>
    <w:p w:rsidR="00C42DD0" w:rsidRDefault="00C42DD0" w:rsidP="00C42DD0">
      <w:pPr>
        <w:ind w:firstLine="720"/>
        <w:jc w:val="both"/>
        <w:rPr>
          <w:b/>
          <w:sz w:val="28"/>
          <w:szCs w:val="28"/>
        </w:rPr>
      </w:pPr>
    </w:p>
    <w:p w:rsidR="00C42DD0" w:rsidRDefault="00C42DD0" w:rsidP="00C42D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администрации сельского поселения регулярно проводились посещения  граждан с целью информирования населения и выдаче памяток по пожарной безопасности, запрете выхода на лед, запрете купания в неустановленных местах, африканской чуме свиней, птичьему гриппу, бешенству  и о соблюдении правил благоустройства. </w:t>
      </w:r>
    </w:p>
    <w:p w:rsidR="00C42DD0" w:rsidRDefault="00170A22" w:rsidP="00C42D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Проверена работоспособность 26 выданных ранее гражданам  пожарных </w:t>
      </w:r>
      <w:proofErr w:type="spellStart"/>
      <w:r>
        <w:rPr>
          <w:sz w:val="28"/>
          <w:szCs w:val="28"/>
        </w:rPr>
        <w:t>извещателей</w:t>
      </w:r>
      <w:proofErr w:type="spellEnd"/>
      <w:r>
        <w:rPr>
          <w:sz w:val="28"/>
          <w:szCs w:val="28"/>
        </w:rPr>
        <w:t xml:space="preserve">. </w:t>
      </w:r>
    </w:p>
    <w:p w:rsidR="00C42DD0" w:rsidRDefault="00C42DD0" w:rsidP="00C42D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ограничительных мероприятий, связанных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 были приняты следующие меры:</w:t>
      </w:r>
    </w:p>
    <w:p w:rsidR="00C42DD0" w:rsidRDefault="00C42DD0" w:rsidP="00C42D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граждан посредством громкоговорящей связи о необходимости ношения масок;</w:t>
      </w:r>
    </w:p>
    <w:p w:rsidR="00C42DD0" w:rsidRDefault="00C42DD0" w:rsidP="00C42D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раздача памяток и бюллетеней;</w:t>
      </w:r>
    </w:p>
    <w:p w:rsidR="00C42DD0" w:rsidRDefault="00C42DD0" w:rsidP="00C42D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раздача масок, </w:t>
      </w:r>
    </w:p>
    <w:p w:rsidR="00C42DD0" w:rsidRDefault="00C42DD0" w:rsidP="00C42D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организована работа волонтеров по доставке продуктов, медикаментов и продуктовых наборов;</w:t>
      </w:r>
    </w:p>
    <w:p w:rsidR="00C42DD0" w:rsidRDefault="00C42DD0" w:rsidP="00C42D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организован учет граждан  прибывших с других регионов;</w:t>
      </w:r>
    </w:p>
    <w:p w:rsidR="00C42DD0" w:rsidRDefault="00C42DD0" w:rsidP="00C42D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организован мониторинг поступлений продуктов, масок и дезинфицирующих средств  в магазины поселения.</w:t>
      </w:r>
    </w:p>
    <w:p w:rsidR="00C42DD0" w:rsidRDefault="00C42DD0" w:rsidP="00C42D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Ведется работа с гражданами по оснащению своих домовладений аншлагами  с номерными знаками и названием улиц. На въезде в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алитвенскую</w:t>
      </w:r>
      <w:proofErr w:type="spellEnd"/>
      <w:r>
        <w:rPr>
          <w:sz w:val="28"/>
          <w:szCs w:val="28"/>
        </w:rPr>
        <w:t xml:space="preserve"> размещен указатель с картой-схемой расположения улиц и размещения основных социально- значимых объектов. </w:t>
      </w:r>
    </w:p>
    <w:p w:rsidR="00C42DD0" w:rsidRDefault="00C42DD0" w:rsidP="00C42D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запрете вывоза отходов  с домовладений под подпись осведомлены владельцы грузовых  транспортных средств. Регулярно проверяется наличие сорной растительности около домовладений, мусора, размещение строительного материала без выданного разрешения.</w:t>
      </w:r>
    </w:p>
    <w:p w:rsidR="00C42DD0" w:rsidRDefault="00170A22" w:rsidP="00C42D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четвертом   квартале в преддверии </w:t>
      </w:r>
      <w:r w:rsidR="00C42DD0">
        <w:rPr>
          <w:sz w:val="28"/>
          <w:szCs w:val="28"/>
        </w:rPr>
        <w:t xml:space="preserve"> новогодн</w:t>
      </w:r>
      <w:r>
        <w:rPr>
          <w:sz w:val="28"/>
          <w:szCs w:val="28"/>
        </w:rPr>
        <w:t>их  праздников</w:t>
      </w:r>
      <w:r w:rsidR="00C42DD0">
        <w:rPr>
          <w:sz w:val="28"/>
          <w:szCs w:val="28"/>
        </w:rPr>
        <w:t xml:space="preserve"> было организовано дежурство специалистов Администрации поселения совме</w:t>
      </w:r>
      <w:r>
        <w:rPr>
          <w:sz w:val="28"/>
          <w:szCs w:val="28"/>
        </w:rPr>
        <w:t xml:space="preserve">стно с членами народной дружины на новогодние праздники. </w:t>
      </w:r>
      <w:r w:rsidR="00C42DD0">
        <w:rPr>
          <w:sz w:val="28"/>
          <w:szCs w:val="28"/>
        </w:rPr>
        <w:t xml:space="preserve"> Случаев нарушения правопорядка не зафиксировано. Случаев, приведших к угрозе жизни и здоровья граждан,  не зафиксировано. </w:t>
      </w:r>
    </w:p>
    <w:p w:rsidR="00C42DD0" w:rsidRDefault="00C42DD0" w:rsidP="00C42DD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 Администрации поселения действует Совет профилактики, на котором ведется работа по рассмотрению различных правонарушений, профилактическая работа. В отчетном периоде  проведе</w:t>
      </w:r>
      <w:r w:rsidR="00170A22">
        <w:rPr>
          <w:sz w:val="28"/>
          <w:szCs w:val="28"/>
        </w:rPr>
        <w:t>но 6</w:t>
      </w:r>
      <w:r>
        <w:rPr>
          <w:sz w:val="28"/>
          <w:szCs w:val="28"/>
        </w:rPr>
        <w:t xml:space="preserve"> заседаний. Администрация поселения  сотрудничает со  старшим инспектором ПДН ОМВД РФ по Каменскому району, со специалистами Администрации Каменского района, с которыми  организуются совместные рейды в целях выявления семей, находящихся в социально-опасном положении. </w:t>
      </w:r>
      <w:r w:rsidR="00170A22">
        <w:rPr>
          <w:sz w:val="28"/>
          <w:szCs w:val="28"/>
        </w:rPr>
        <w:t xml:space="preserve">Также на </w:t>
      </w:r>
      <w:r w:rsidR="00170A22">
        <w:rPr>
          <w:sz w:val="28"/>
          <w:szCs w:val="28"/>
        </w:rPr>
        <w:lastRenderedPageBreak/>
        <w:t>Совете профилактики рассматриваются обращения школы по вопросам посещения занятий детьми и прочим вопросам.</w:t>
      </w:r>
    </w:p>
    <w:p w:rsidR="00C42DD0" w:rsidRPr="00170A22" w:rsidRDefault="00C42DD0" w:rsidP="00C42DD0">
      <w:pPr>
        <w:jc w:val="both"/>
        <w:rPr>
          <w:sz w:val="28"/>
          <w:szCs w:val="28"/>
        </w:rPr>
      </w:pPr>
    </w:p>
    <w:p w:rsidR="00C42DD0" w:rsidRDefault="00C42DD0" w:rsidP="00C42D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СОДЕРЖАНИЕ И РЕМОНТ ДОРОГ</w:t>
      </w:r>
    </w:p>
    <w:p w:rsidR="00C42DD0" w:rsidRDefault="00C42DD0" w:rsidP="00C42DD0">
      <w:pPr>
        <w:ind w:firstLine="720"/>
        <w:jc w:val="both"/>
        <w:rPr>
          <w:b/>
          <w:sz w:val="28"/>
          <w:szCs w:val="28"/>
        </w:rPr>
      </w:pPr>
    </w:p>
    <w:p w:rsidR="00C42DD0" w:rsidRDefault="00C42DD0" w:rsidP="00C42DD0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Средства на содержание автомобильных</w:t>
      </w:r>
      <w:r w:rsidR="00170A22">
        <w:rPr>
          <w:sz w:val="28"/>
          <w:szCs w:val="28"/>
        </w:rPr>
        <w:t xml:space="preserve"> дорог в 2020 году освоены на 100</w:t>
      </w:r>
      <w:r>
        <w:rPr>
          <w:sz w:val="28"/>
          <w:szCs w:val="28"/>
        </w:rPr>
        <w:t xml:space="preserve"> %. Основным видом работ является восстановление поперечного профиля автомобильных дорог с добавлением нового материала, а именно </w:t>
      </w:r>
      <w:proofErr w:type="spellStart"/>
      <w:r>
        <w:rPr>
          <w:sz w:val="28"/>
          <w:szCs w:val="28"/>
        </w:rPr>
        <w:t>ФАЛа</w:t>
      </w:r>
      <w:proofErr w:type="spellEnd"/>
      <w:r>
        <w:rPr>
          <w:sz w:val="28"/>
          <w:szCs w:val="28"/>
        </w:rPr>
        <w:t>. Таким образом,  восстановлено покрытие центральной площади около храма, часть ул. Советской, часть второго переулка от реки.</w:t>
      </w:r>
      <w:r w:rsidR="00B77E68">
        <w:rPr>
          <w:sz w:val="28"/>
          <w:szCs w:val="28"/>
        </w:rPr>
        <w:t xml:space="preserve"> Заасфальтирован переулок по школьному маршруту, а именно от домовладения Линевой И.В. до домовладения Пушкаренко Е.А.  </w:t>
      </w:r>
      <w:r w:rsidR="00170A22">
        <w:rPr>
          <w:sz w:val="28"/>
          <w:szCs w:val="28"/>
        </w:rPr>
        <w:t xml:space="preserve">Регулярно велась очистка дорог от снега. </w:t>
      </w:r>
    </w:p>
    <w:p w:rsidR="00C42DD0" w:rsidRDefault="00C42DD0" w:rsidP="00C42DD0">
      <w:pPr>
        <w:jc w:val="both"/>
        <w:rPr>
          <w:b/>
          <w:sz w:val="28"/>
          <w:szCs w:val="28"/>
        </w:rPr>
      </w:pPr>
    </w:p>
    <w:p w:rsidR="00C42DD0" w:rsidRDefault="00C42DD0" w:rsidP="00C42DD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УЛИЧНОЕ ОСВЕЩЕНИЕ</w:t>
      </w:r>
    </w:p>
    <w:p w:rsidR="00C42DD0" w:rsidRDefault="00C42DD0" w:rsidP="00C42DD0">
      <w:pPr>
        <w:ind w:firstLine="720"/>
        <w:jc w:val="both"/>
        <w:rPr>
          <w:b/>
          <w:sz w:val="28"/>
          <w:szCs w:val="28"/>
        </w:rPr>
      </w:pPr>
    </w:p>
    <w:p w:rsidR="00C42DD0" w:rsidRDefault="00C42DD0" w:rsidP="00C42DD0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Система уличного освещения представляет собой линии </w:t>
      </w:r>
      <w:proofErr w:type="spellStart"/>
      <w:r>
        <w:rPr>
          <w:sz w:val="28"/>
          <w:szCs w:val="28"/>
        </w:rPr>
        <w:t>безучетного</w:t>
      </w:r>
      <w:proofErr w:type="spellEnd"/>
      <w:r>
        <w:rPr>
          <w:sz w:val="28"/>
          <w:szCs w:val="28"/>
        </w:rPr>
        <w:t xml:space="preserve"> потребления и линии под учетом. Учетные линии освещения имеют таймеры включения и отключения. За отчетный период заменены лампы уличного освещения по поданным</w:t>
      </w:r>
      <w:r w:rsidR="00B77E68">
        <w:rPr>
          <w:sz w:val="28"/>
          <w:szCs w:val="28"/>
        </w:rPr>
        <w:t xml:space="preserve"> заявкам граждан в количестве 12 штук. В х. Кудинов установлены новые фонари в количестве 14 шт., остались действующие ранее 3 шт. Отремонтирована часть уличного освещения, поврежденная при пожаре в х</w:t>
      </w:r>
      <w:proofErr w:type="gramStart"/>
      <w:r w:rsidR="00B77E68">
        <w:rPr>
          <w:sz w:val="28"/>
          <w:szCs w:val="28"/>
        </w:rPr>
        <w:t>.М</w:t>
      </w:r>
      <w:proofErr w:type="gramEnd"/>
      <w:r w:rsidR="00B77E68">
        <w:rPr>
          <w:sz w:val="28"/>
          <w:szCs w:val="28"/>
        </w:rPr>
        <w:t xml:space="preserve">уравлев. </w:t>
      </w:r>
    </w:p>
    <w:p w:rsidR="00C42DD0" w:rsidRDefault="00C42DD0" w:rsidP="00C42DD0">
      <w:pPr>
        <w:ind w:firstLine="720"/>
        <w:jc w:val="both"/>
        <w:rPr>
          <w:b/>
          <w:sz w:val="28"/>
          <w:szCs w:val="28"/>
        </w:rPr>
      </w:pPr>
    </w:p>
    <w:p w:rsidR="00C42DD0" w:rsidRDefault="00C42DD0" w:rsidP="00C42DD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ВОДОСНАБЖЕНИЕ</w:t>
      </w:r>
    </w:p>
    <w:p w:rsidR="00C42DD0" w:rsidRDefault="00C42DD0" w:rsidP="00C42DD0">
      <w:pPr>
        <w:ind w:firstLine="720"/>
        <w:jc w:val="both"/>
        <w:rPr>
          <w:sz w:val="28"/>
          <w:szCs w:val="28"/>
        </w:rPr>
      </w:pPr>
    </w:p>
    <w:p w:rsidR="00C42DD0" w:rsidRDefault="00C42DD0" w:rsidP="00C42D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перебои с водоснабжением </w:t>
      </w:r>
      <w:r w:rsidR="00B77E68">
        <w:rPr>
          <w:sz w:val="28"/>
          <w:szCs w:val="28"/>
        </w:rPr>
        <w:t xml:space="preserve">не были зафиксированы. Кратковременные отключения были обусловлены сбоем электронного оборудования для замера давления. </w:t>
      </w:r>
    </w:p>
    <w:p w:rsidR="00C42DD0" w:rsidRDefault="00C42DD0" w:rsidP="00C42DD0">
      <w:pPr>
        <w:ind w:firstLine="720"/>
        <w:jc w:val="both"/>
        <w:rPr>
          <w:sz w:val="28"/>
          <w:szCs w:val="28"/>
          <w:highlight w:val="lightGray"/>
        </w:rPr>
      </w:pPr>
    </w:p>
    <w:p w:rsidR="00C42DD0" w:rsidRDefault="00C42DD0" w:rsidP="00C42DD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ГАЗИФИКАЦИЯ</w:t>
      </w:r>
    </w:p>
    <w:p w:rsidR="00C42DD0" w:rsidRDefault="00C42DD0" w:rsidP="00C42DD0">
      <w:pPr>
        <w:ind w:firstLine="720"/>
        <w:jc w:val="both"/>
        <w:rPr>
          <w:b/>
          <w:sz w:val="28"/>
          <w:szCs w:val="28"/>
        </w:rPr>
      </w:pPr>
    </w:p>
    <w:p w:rsidR="00C42DD0" w:rsidRDefault="00C42DD0" w:rsidP="00C42D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B77E68">
        <w:rPr>
          <w:sz w:val="28"/>
          <w:szCs w:val="28"/>
        </w:rPr>
        <w:t xml:space="preserve">отчетный период газифицировано 4 домовладения. </w:t>
      </w:r>
      <w:r>
        <w:rPr>
          <w:sz w:val="28"/>
          <w:szCs w:val="28"/>
        </w:rPr>
        <w:t xml:space="preserve"> Договора на обслуживание газопроводов, находящихся в муниципальной собственности заключены. </w:t>
      </w:r>
    </w:p>
    <w:p w:rsidR="00C42DD0" w:rsidRDefault="00C42DD0" w:rsidP="00C42DD0">
      <w:pPr>
        <w:ind w:firstLine="720"/>
        <w:jc w:val="both"/>
        <w:rPr>
          <w:sz w:val="28"/>
          <w:szCs w:val="28"/>
          <w:highlight w:val="lightGray"/>
        </w:rPr>
      </w:pPr>
    </w:p>
    <w:p w:rsidR="00C42DD0" w:rsidRDefault="00C42DD0" w:rsidP="00C42DD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БЛАГОУСТРОЙСТВО</w:t>
      </w:r>
    </w:p>
    <w:p w:rsidR="00C42DD0" w:rsidRDefault="00C42DD0" w:rsidP="00C42DD0">
      <w:pPr>
        <w:ind w:firstLine="720"/>
        <w:jc w:val="both"/>
        <w:rPr>
          <w:b/>
          <w:sz w:val="28"/>
          <w:szCs w:val="28"/>
        </w:rPr>
      </w:pPr>
    </w:p>
    <w:p w:rsidR="00C42DD0" w:rsidRDefault="00C42DD0" w:rsidP="00C42DD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за счет бюджетных и привлеченных средств  на территории Калитвенского сельского поселения проведены следующие виды работ по благоустройству:                                                                                                                                   </w:t>
      </w:r>
    </w:p>
    <w:p w:rsidR="00C42DD0" w:rsidRDefault="00C42DD0" w:rsidP="00C42DD0">
      <w:pPr>
        <w:jc w:val="both"/>
        <w:rPr>
          <w:sz w:val="28"/>
          <w:szCs w:val="28"/>
        </w:rPr>
      </w:pPr>
      <w:r>
        <w:rPr>
          <w:sz w:val="28"/>
          <w:szCs w:val="28"/>
        </w:rPr>
        <w:t>- регулярно убирается место складирования веток в б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авочкина, </w:t>
      </w:r>
    </w:p>
    <w:p w:rsidR="00C42DD0" w:rsidRDefault="00C42DD0" w:rsidP="00C42DD0">
      <w:pPr>
        <w:jc w:val="both"/>
        <w:rPr>
          <w:sz w:val="28"/>
          <w:szCs w:val="28"/>
        </w:rPr>
      </w:pPr>
      <w:r>
        <w:rPr>
          <w:sz w:val="28"/>
          <w:szCs w:val="28"/>
        </w:rPr>
        <w:t>-  систематически осуществляется уборка мусора вдоль улиц;</w:t>
      </w:r>
    </w:p>
    <w:p w:rsidR="00C42DD0" w:rsidRDefault="00C42DD0" w:rsidP="00C42D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содержатся в надлежащем состоянии Памятники воинам освободителям, Памятник культурного наследия Бюст 2-ды героя Советского Союза </w:t>
      </w:r>
      <w:proofErr w:type="spellStart"/>
      <w:r>
        <w:rPr>
          <w:sz w:val="28"/>
          <w:szCs w:val="28"/>
        </w:rPr>
        <w:lastRenderedPageBreak/>
        <w:t>И.И.Фесина</w:t>
      </w:r>
      <w:proofErr w:type="spellEnd"/>
      <w:r>
        <w:rPr>
          <w:sz w:val="28"/>
          <w:szCs w:val="28"/>
        </w:rPr>
        <w:t xml:space="preserve"> и Памятные знаки: на месте падения самолета Бостон, Памятн</w:t>
      </w:r>
      <w:r w:rsidR="00B77E68">
        <w:rPr>
          <w:sz w:val="28"/>
          <w:szCs w:val="28"/>
        </w:rPr>
        <w:t xml:space="preserve">ый знак </w:t>
      </w:r>
      <w:proofErr w:type="spellStart"/>
      <w:r w:rsidR="00B77E68">
        <w:rPr>
          <w:sz w:val="28"/>
          <w:szCs w:val="28"/>
        </w:rPr>
        <w:t>Старцеву</w:t>
      </w:r>
      <w:proofErr w:type="spellEnd"/>
      <w:r>
        <w:rPr>
          <w:sz w:val="28"/>
          <w:szCs w:val="28"/>
        </w:rPr>
        <w:t>;</w:t>
      </w:r>
    </w:p>
    <w:p w:rsidR="00C42DD0" w:rsidRDefault="00C42DD0" w:rsidP="00C42DD0">
      <w:pPr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обкашивается территория кладбищ поселения;</w:t>
      </w:r>
    </w:p>
    <w:p w:rsidR="00C42DD0" w:rsidRDefault="00B77E68" w:rsidP="00C42DD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проведено 5</w:t>
      </w:r>
      <w:r w:rsidR="00C42DD0">
        <w:rPr>
          <w:sz w:val="28"/>
          <w:szCs w:val="28"/>
        </w:rPr>
        <w:t xml:space="preserve"> субботников с привлечением трудовых коллективов школы, клуба,  детского сада, газораспределительной станции,</w:t>
      </w:r>
    </w:p>
    <w:p w:rsidR="00B77E68" w:rsidRDefault="00B77E68" w:rsidP="00C42D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своевременно убирается </w:t>
      </w:r>
      <w:proofErr w:type="gramStart"/>
      <w:r>
        <w:rPr>
          <w:sz w:val="28"/>
          <w:szCs w:val="28"/>
        </w:rPr>
        <w:t>территория</w:t>
      </w:r>
      <w:proofErr w:type="gramEnd"/>
      <w:r>
        <w:rPr>
          <w:sz w:val="28"/>
          <w:szCs w:val="28"/>
        </w:rPr>
        <w:t xml:space="preserve"> вновь </w:t>
      </w:r>
      <w:r w:rsidR="001F0DC0">
        <w:rPr>
          <w:sz w:val="28"/>
          <w:szCs w:val="28"/>
        </w:rPr>
        <w:t>обустроенная территория сквера.</w:t>
      </w:r>
    </w:p>
    <w:p w:rsidR="00C42DD0" w:rsidRPr="001F0DC0" w:rsidRDefault="00C42DD0" w:rsidP="001F0D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отчетном периоде  составлено 9 протоколов об административных нарушениях за нарушение правил благоустройства и за нарушение тишины и покоя граждан. Особое внимание </w:t>
      </w:r>
      <w:proofErr w:type="gramStart"/>
      <w:r>
        <w:rPr>
          <w:sz w:val="28"/>
          <w:szCs w:val="28"/>
        </w:rPr>
        <w:t xml:space="preserve">обращается на содержание </w:t>
      </w:r>
      <w:proofErr w:type="spellStart"/>
      <w:r>
        <w:rPr>
          <w:sz w:val="28"/>
          <w:szCs w:val="28"/>
        </w:rPr>
        <w:t>придворовой</w:t>
      </w:r>
      <w:proofErr w:type="spellEnd"/>
      <w:r>
        <w:rPr>
          <w:sz w:val="28"/>
          <w:szCs w:val="28"/>
        </w:rPr>
        <w:t xml:space="preserve"> территории с гражданами проводятся</w:t>
      </w:r>
      <w:proofErr w:type="gramEnd"/>
      <w:r>
        <w:rPr>
          <w:sz w:val="28"/>
          <w:szCs w:val="28"/>
        </w:rPr>
        <w:t xml:space="preserve"> беседы, в случае отказа на граждан составляется протокол об административном правонарушении. </w:t>
      </w:r>
    </w:p>
    <w:p w:rsidR="00C42DD0" w:rsidRDefault="00C42DD0" w:rsidP="00C42DD0">
      <w:pPr>
        <w:ind w:firstLine="720"/>
        <w:jc w:val="both"/>
        <w:rPr>
          <w:b/>
          <w:sz w:val="28"/>
          <w:szCs w:val="28"/>
        </w:rPr>
      </w:pPr>
    </w:p>
    <w:p w:rsidR="00C42DD0" w:rsidRDefault="00C42DD0" w:rsidP="00C42DD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В СФЕРЕ  ЧС</w:t>
      </w:r>
    </w:p>
    <w:p w:rsidR="00C42DD0" w:rsidRDefault="00C42DD0" w:rsidP="00C42DD0">
      <w:pPr>
        <w:ind w:firstLine="720"/>
        <w:jc w:val="both"/>
        <w:rPr>
          <w:b/>
          <w:sz w:val="28"/>
          <w:szCs w:val="28"/>
        </w:rPr>
      </w:pPr>
    </w:p>
    <w:p w:rsidR="00C42DD0" w:rsidRDefault="00C42DD0" w:rsidP="00C42D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администрация уделяет вопросам безопасности проживающего в нем населения.</w:t>
      </w:r>
    </w:p>
    <w:p w:rsidR="00C42DD0" w:rsidRDefault="00C42DD0" w:rsidP="00C42DD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Регулярно на территории населенных пунктов поселения распространялись информационные материалы о порядке действий жителей на случай возникновения чрезвычайных ситуаций. </w:t>
      </w:r>
    </w:p>
    <w:p w:rsidR="00C42DD0" w:rsidRDefault="00C42DD0" w:rsidP="00C42DD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 помощью социальных работников оповещены все обслуживаемые ими пенсионеры о бытовых пожарах.</w:t>
      </w:r>
    </w:p>
    <w:p w:rsidR="00C42DD0" w:rsidRDefault="00C42DD0" w:rsidP="00C42DD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Малый </w:t>
      </w:r>
      <w:proofErr w:type="spellStart"/>
      <w:r>
        <w:rPr>
          <w:rFonts w:ascii="Times New Roman" w:hAnsi="Times New Roman"/>
          <w:sz w:val="28"/>
          <w:szCs w:val="28"/>
        </w:rPr>
        <w:t>лесопатрульный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комплекс находится в состоянии постоянной готовности к тушению ландшафтных пожаров, а в случае необходимости бытовых. </w:t>
      </w:r>
      <w:r w:rsidR="001F0DC0">
        <w:rPr>
          <w:rFonts w:ascii="Times New Roman" w:hAnsi="Times New Roman"/>
          <w:sz w:val="28"/>
          <w:szCs w:val="28"/>
        </w:rPr>
        <w:t>01.10</w:t>
      </w:r>
      <w:r>
        <w:rPr>
          <w:rFonts w:ascii="Times New Roman" w:hAnsi="Times New Roman"/>
          <w:sz w:val="28"/>
          <w:szCs w:val="28"/>
        </w:rPr>
        <w:t>.2020 МЛПК и группа добровольных пожарных были привлечены для тушения ландшафтного пожара за х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уравлев.</w:t>
      </w:r>
    </w:p>
    <w:p w:rsidR="00C42DD0" w:rsidRDefault="00C42DD0" w:rsidP="00C42DD0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Указаниями ДПЧС  РО проводились ежемесячные тренировки по оповещению населения. Для этих целей  включается  сирена С-40 и система громкоговорящей связи.</w:t>
      </w:r>
    </w:p>
    <w:p w:rsidR="00C42DD0" w:rsidRDefault="00C42DD0" w:rsidP="00C42DD0">
      <w:pPr>
        <w:ind w:firstLine="720"/>
        <w:jc w:val="both"/>
        <w:rPr>
          <w:color w:val="FF6600"/>
          <w:sz w:val="28"/>
          <w:szCs w:val="28"/>
        </w:rPr>
      </w:pPr>
    </w:p>
    <w:p w:rsidR="00C42DD0" w:rsidRDefault="00C42DD0" w:rsidP="00C42DD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ДЕЯТЕЛЬНОСТЬ УЧРЕЖДЕНИЙ КУЛЬТУРЫ</w:t>
      </w:r>
    </w:p>
    <w:p w:rsidR="00C42DD0" w:rsidRDefault="00C42DD0" w:rsidP="00C42DD0">
      <w:pPr>
        <w:ind w:firstLine="720"/>
        <w:jc w:val="both"/>
        <w:rPr>
          <w:b/>
          <w:sz w:val="28"/>
          <w:szCs w:val="28"/>
        </w:rPr>
      </w:pPr>
    </w:p>
    <w:p w:rsidR="00C42DD0" w:rsidRDefault="00C42DD0" w:rsidP="00C42D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СП находятся муниципальные учреждения культуры – </w:t>
      </w:r>
      <w:proofErr w:type="spellStart"/>
      <w:r>
        <w:rPr>
          <w:sz w:val="28"/>
          <w:szCs w:val="28"/>
        </w:rPr>
        <w:t>Калитвенский</w:t>
      </w:r>
      <w:proofErr w:type="spellEnd"/>
      <w:r>
        <w:rPr>
          <w:sz w:val="28"/>
          <w:szCs w:val="28"/>
        </w:rPr>
        <w:t xml:space="preserve"> центр культуры и спорта и </w:t>
      </w:r>
      <w:proofErr w:type="spellStart"/>
      <w:r>
        <w:rPr>
          <w:sz w:val="28"/>
          <w:szCs w:val="28"/>
        </w:rPr>
        <w:t>Калитвенская</w:t>
      </w:r>
      <w:proofErr w:type="spellEnd"/>
      <w:r>
        <w:rPr>
          <w:sz w:val="28"/>
          <w:szCs w:val="28"/>
        </w:rPr>
        <w:t xml:space="preserve"> сельская библиотека.</w:t>
      </w:r>
    </w:p>
    <w:p w:rsidR="00C42DD0" w:rsidRDefault="00C42DD0" w:rsidP="00C42DD0">
      <w:pPr>
        <w:ind w:firstLine="72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До введения ограничительных мероприятий, в  соответствии с годовым планом и муниципальным заданием  работниками Калитвенского ЦКС и сельской библиотеки были проведены мероприятия, направленные на различные категории граждан, проживающих в </w:t>
      </w:r>
      <w:proofErr w:type="spellStart"/>
      <w:r>
        <w:rPr>
          <w:sz w:val="28"/>
          <w:szCs w:val="28"/>
        </w:rPr>
        <w:t>Калитвенском</w:t>
      </w:r>
      <w:proofErr w:type="spellEnd"/>
      <w:r>
        <w:rPr>
          <w:sz w:val="28"/>
          <w:szCs w:val="28"/>
        </w:rPr>
        <w:t xml:space="preserve"> с/п. Массовые мероприятия в связи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были отменены. </w:t>
      </w:r>
    </w:p>
    <w:p w:rsidR="00C42DD0" w:rsidRDefault="00C42DD0" w:rsidP="00C42DD0">
      <w:pPr>
        <w:jc w:val="both"/>
        <w:rPr>
          <w:sz w:val="28"/>
          <w:szCs w:val="28"/>
        </w:rPr>
      </w:pPr>
      <w:r>
        <w:rPr>
          <w:sz w:val="28"/>
          <w:szCs w:val="28"/>
        </w:rPr>
        <w:t>Отчет по деятельности размещен на официальном сайте поселения, в здании Администрации поселения работает кол</w:t>
      </w:r>
      <w:proofErr w:type="gramStart"/>
      <w:r>
        <w:rPr>
          <w:sz w:val="28"/>
          <w:szCs w:val="28"/>
        </w:rPr>
        <w:t>л-</w:t>
      </w:r>
      <w:proofErr w:type="gramEnd"/>
      <w:r>
        <w:rPr>
          <w:sz w:val="28"/>
          <w:szCs w:val="28"/>
        </w:rPr>
        <w:t xml:space="preserve"> центр по приему проблемных вопросов, размещен ящик для предложений, вопросов  и замечаний по отчету.</w:t>
      </w:r>
    </w:p>
    <w:p w:rsidR="00C42DD0" w:rsidRDefault="00C42DD0" w:rsidP="00C42DD0">
      <w:pPr>
        <w:jc w:val="both"/>
        <w:rPr>
          <w:sz w:val="28"/>
          <w:szCs w:val="28"/>
        </w:rPr>
      </w:pPr>
    </w:p>
    <w:p w:rsidR="00AE672A" w:rsidRPr="00B152C8" w:rsidRDefault="00B152C8" w:rsidP="00B152C8">
      <w:pPr>
        <w:jc w:val="both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  <w:bookmarkStart w:id="0" w:name="_GoBack"/>
      <w:bookmarkEnd w:id="0"/>
    </w:p>
    <w:sectPr w:rsidR="00AE672A" w:rsidRPr="00B152C8" w:rsidSect="00BB3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DC"/>
    <w:rsid w:val="000C0B47"/>
    <w:rsid w:val="00170A22"/>
    <w:rsid w:val="001F0DC0"/>
    <w:rsid w:val="003047DE"/>
    <w:rsid w:val="00367F0D"/>
    <w:rsid w:val="003A6556"/>
    <w:rsid w:val="003D0CDC"/>
    <w:rsid w:val="004313F8"/>
    <w:rsid w:val="00673D2B"/>
    <w:rsid w:val="006758EB"/>
    <w:rsid w:val="008F3D8C"/>
    <w:rsid w:val="00967204"/>
    <w:rsid w:val="00AB46AE"/>
    <w:rsid w:val="00AE4D83"/>
    <w:rsid w:val="00B152C8"/>
    <w:rsid w:val="00B24B79"/>
    <w:rsid w:val="00B77E68"/>
    <w:rsid w:val="00BB32B6"/>
    <w:rsid w:val="00C42DD0"/>
    <w:rsid w:val="00C77206"/>
    <w:rsid w:val="00DD65F3"/>
    <w:rsid w:val="00E2221B"/>
    <w:rsid w:val="00F84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D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4"/>
    <w:next w:val="a"/>
    <w:rsid w:val="00C42DD0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C42D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42D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D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4"/>
    <w:next w:val="a"/>
    <w:rsid w:val="00C42DD0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C42D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42D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7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3118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2021-02-08T13:00:00Z</dcterms:created>
  <dcterms:modified xsi:type="dcterms:W3CDTF">2021-02-08T13:00:00Z</dcterms:modified>
</cp:coreProperties>
</file>